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8E907" w14:textId="77777777" w:rsidR="00183A3A" w:rsidRPr="003643F4" w:rsidRDefault="00183A3A" w:rsidP="007E7662">
      <w:pPr>
        <w:jc w:val="right"/>
        <w:rPr>
          <w:rFonts w:ascii="Times New Roman" w:hAnsi="Times New Roman" w:cs="Times New Roman"/>
          <w:b/>
          <w:sz w:val="36"/>
          <w:szCs w:val="44"/>
          <w:lang w:val="uk-UA"/>
        </w:rPr>
      </w:pPr>
      <w:r w:rsidRPr="003643F4">
        <w:rPr>
          <w:rFonts w:ascii="Times New Roman" w:hAnsi="Times New Roman" w:cs="Times New Roman"/>
          <w:b/>
          <w:sz w:val="36"/>
          <w:szCs w:val="44"/>
          <w:lang w:val="uk-UA"/>
        </w:rPr>
        <w:t>ПРОЄКТ</w:t>
      </w:r>
    </w:p>
    <w:p w14:paraId="28082568" w14:textId="77777777" w:rsidR="00183A3A" w:rsidRPr="003643F4" w:rsidRDefault="00183A3A" w:rsidP="007E7662">
      <w:pPr>
        <w:jc w:val="right"/>
        <w:rPr>
          <w:rFonts w:ascii="Times New Roman" w:hAnsi="Times New Roman" w:cs="Times New Roman"/>
          <w:b/>
          <w:sz w:val="24"/>
          <w:szCs w:val="24"/>
          <w:lang w:val="uk-UA"/>
        </w:rPr>
      </w:pPr>
    </w:p>
    <w:p w14:paraId="424B5E7A" w14:textId="77777777" w:rsidR="00C67236" w:rsidRPr="003643F4" w:rsidRDefault="00183A3A" w:rsidP="007E7662">
      <w:pPr>
        <w:jc w:val="right"/>
        <w:rPr>
          <w:rFonts w:ascii="Times New Roman" w:hAnsi="Times New Roman" w:cs="Times New Roman"/>
          <w:sz w:val="28"/>
          <w:szCs w:val="24"/>
          <w:lang w:val="uk-UA"/>
        </w:rPr>
      </w:pPr>
      <w:r w:rsidRPr="003643F4">
        <w:rPr>
          <w:rFonts w:ascii="Times New Roman" w:hAnsi="Times New Roman" w:cs="Times New Roman"/>
          <w:sz w:val="28"/>
          <w:szCs w:val="24"/>
          <w:lang w:val="uk-UA"/>
        </w:rPr>
        <w:t xml:space="preserve">Затверджено рішенням </w:t>
      </w:r>
    </w:p>
    <w:p w14:paraId="115495E6" w14:textId="6074575E" w:rsidR="00183A3A" w:rsidRPr="003643F4" w:rsidRDefault="00183A3A" w:rsidP="007E7662">
      <w:pPr>
        <w:jc w:val="right"/>
        <w:rPr>
          <w:rFonts w:ascii="Times New Roman" w:hAnsi="Times New Roman" w:cs="Times New Roman"/>
          <w:sz w:val="28"/>
          <w:szCs w:val="24"/>
          <w:lang w:val="uk-UA"/>
        </w:rPr>
      </w:pPr>
      <w:r w:rsidRPr="003643F4">
        <w:rPr>
          <w:rFonts w:ascii="Times New Roman" w:hAnsi="Times New Roman" w:cs="Times New Roman"/>
          <w:sz w:val="28"/>
          <w:szCs w:val="24"/>
          <w:lang w:val="uk-UA"/>
        </w:rPr>
        <w:t>Арцизької міської ради</w:t>
      </w:r>
    </w:p>
    <w:p w14:paraId="2A1649DF" w14:textId="08447343" w:rsidR="004A3F6C" w:rsidRPr="003643F4" w:rsidRDefault="004A3F6C" w:rsidP="007E7662">
      <w:pPr>
        <w:jc w:val="right"/>
        <w:rPr>
          <w:rFonts w:ascii="Times New Roman" w:hAnsi="Times New Roman" w:cs="Times New Roman"/>
          <w:sz w:val="28"/>
          <w:szCs w:val="24"/>
          <w:lang w:val="uk-UA"/>
        </w:rPr>
      </w:pPr>
      <w:r w:rsidRPr="003643F4">
        <w:rPr>
          <w:rFonts w:ascii="Times New Roman" w:hAnsi="Times New Roman" w:cs="Times New Roman"/>
          <w:sz w:val="28"/>
          <w:szCs w:val="24"/>
          <w:lang w:val="uk-UA"/>
        </w:rPr>
        <w:t>в</w:t>
      </w:r>
      <w:r w:rsidR="00183A3A" w:rsidRPr="003643F4">
        <w:rPr>
          <w:rFonts w:ascii="Times New Roman" w:hAnsi="Times New Roman" w:cs="Times New Roman"/>
          <w:sz w:val="28"/>
          <w:szCs w:val="24"/>
          <w:lang w:val="uk-UA"/>
        </w:rPr>
        <w:t xml:space="preserve">ід </w:t>
      </w:r>
      <w:r w:rsidR="00C67236" w:rsidRPr="003643F4">
        <w:rPr>
          <w:rFonts w:ascii="Times New Roman" w:hAnsi="Times New Roman" w:cs="Times New Roman"/>
          <w:sz w:val="28"/>
          <w:szCs w:val="24"/>
          <w:lang w:val="uk-UA"/>
        </w:rPr>
        <w:t>___</w:t>
      </w:r>
      <w:r w:rsidRPr="003643F4">
        <w:rPr>
          <w:rFonts w:ascii="Times New Roman" w:hAnsi="Times New Roman" w:cs="Times New Roman"/>
          <w:sz w:val="28"/>
          <w:szCs w:val="24"/>
          <w:lang w:val="uk-UA"/>
        </w:rPr>
        <w:t>______ № ______</w:t>
      </w:r>
    </w:p>
    <w:p w14:paraId="4C4DE656" w14:textId="77777777" w:rsidR="004A3F6C" w:rsidRPr="003643F4" w:rsidRDefault="004A3F6C" w:rsidP="007E7662">
      <w:pPr>
        <w:jc w:val="right"/>
        <w:rPr>
          <w:rFonts w:ascii="Times New Roman" w:hAnsi="Times New Roman" w:cs="Times New Roman"/>
          <w:sz w:val="24"/>
          <w:szCs w:val="24"/>
          <w:lang w:val="uk-UA"/>
        </w:rPr>
      </w:pPr>
    </w:p>
    <w:p w14:paraId="638A55DE" w14:textId="77777777" w:rsidR="004A3F6C" w:rsidRPr="003643F4" w:rsidRDefault="004A3F6C" w:rsidP="007E7662">
      <w:pPr>
        <w:jc w:val="right"/>
        <w:rPr>
          <w:rFonts w:ascii="Times New Roman" w:hAnsi="Times New Roman" w:cs="Times New Roman"/>
          <w:sz w:val="24"/>
          <w:szCs w:val="24"/>
          <w:lang w:val="uk-UA"/>
        </w:rPr>
      </w:pPr>
    </w:p>
    <w:p w14:paraId="0BC53836" w14:textId="77777777" w:rsidR="004A3F6C" w:rsidRPr="003643F4" w:rsidRDefault="004A3F6C" w:rsidP="007E7662">
      <w:pPr>
        <w:jc w:val="center"/>
        <w:rPr>
          <w:rFonts w:ascii="Times New Roman" w:hAnsi="Times New Roman" w:cs="Times New Roman"/>
          <w:b/>
          <w:sz w:val="24"/>
          <w:szCs w:val="24"/>
          <w:lang w:val="uk-UA"/>
        </w:rPr>
      </w:pPr>
    </w:p>
    <w:p w14:paraId="280A32FB" w14:textId="77777777" w:rsidR="004A3F6C" w:rsidRPr="003643F4" w:rsidRDefault="004A3F6C" w:rsidP="007E7662">
      <w:pPr>
        <w:jc w:val="center"/>
        <w:rPr>
          <w:rFonts w:ascii="Times New Roman" w:hAnsi="Times New Roman" w:cs="Times New Roman"/>
          <w:b/>
          <w:sz w:val="24"/>
          <w:szCs w:val="24"/>
          <w:lang w:val="uk-UA"/>
        </w:rPr>
      </w:pPr>
    </w:p>
    <w:p w14:paraId="2A5285FA" w14:textId="77777777" w:rsidR="004A3F6C" w:rsidRPr="003643F4" w:rsidRDefault="004A3F6C" w:rsidP="007E7662">
      <w:pPr>
        <w:jc w:val="center"/>
        <w:rPr>
          <w:rFonts w:ascii="Times New Roman" w:hAnsi="Times New Roman" w:cs="Times New Roman"/>
          <w:b/>
          <w:sz w:val="24"/>
          <w:szCs w:val="24"/>
          <w:lang w:val="uk-UA"/>
        </w:rPr>
      </w:pPr>
    </w:p>
    <w:p w14:paraId="4D0D23AD" w14:textId="77777777" w:rsidR="004A3F6C" w:rsidRPr="003643F4" w:rsidRDefault="004A3F6C" w:rsidP="007E7662">
      <w:pPr>
        <w:jc w:val="center"/>
        <w:rPr>
          <w:rFonts w:ascii="Times New Roman" w:hAnsi="Times New Roman" w:cs="Times New Roman"/>
          <w:b/>
          <w:sz w:val="44"/>
          <w:szCs w:val="44"/>
          <w:lang w:val="uk-UA"/>
        </w:rPr>
      </w:pPr>
      <w:r w:rsidRPr="003643F4">
        <w:rPr>
          <w:rFonts w:ascii="Times New Roman" w:hAnsi="Times New Roman" w:cs="Times New Roman"/>
          <w:b/>
          <w:sz w:val="44"/>
          <w:szCs w:val="44"/>
          <w:lang w:val="uk-UA"/>
        </w:rPr>
        <w:t>СТАТУТ</w:t>
      </w:r>
    </w:p>
    <w:p w14:paraId="5869A72A" w14:textId="77777777" w:rsidR="00C67236" w:rsidRPr="003643F4" w:rsidRDefault="00C67236" w:rsidP="007E7662">
      <w:pPr>
        <w:jc w:val="center"/>
        <w:rPr>
          <w:rFonts w:ascii="Times New Roman" w:hAnsi="Times New Roman" w:cs="Times New Roman"/>
          <w:b/>
          <w:sz w:val="44"/>
          <w:szCs w:val="44"/>
          <w:lang w:val="uk-UA"/>
        </w:rPr>
      </w:pPr>
    </w:p>
    <w:p w14:paraId="5094AA12" w14:textId="77777777" w:rsidR="004A3F6C" w:rsidRPr="003643F4" w:rsidRDefault="004A3F6C" w:rsidP="007E7662">
      <w:pPr>
        <w:jc w:val="center"/>
        <w:rPr>
          <w:rFonts w:ascii="Times New Roman" w:hAnsi="Times New Roman" w:cs="Times New Roman"/>
          <w:b/>
          <w:sz w:val="44"/>
          <w:szCs w:val="44"/>
          <w:lang w:val="uk-UA"/>
        </w:rPr>
      </w:pPr>
      <w:r w:rsidRPr="003643F4">
        <w:rPr>
          <w:rFonts w:ascii="Times New Roman" w:hAnsi="Times New Roman" w:cs="Times New Roman"/>
          <w:b/>
          <w:sz w:val="44"/>
          <w:szCs w:val="44"/>
          <w:lang w:val="uk-UA"/>
        </w:rPr>
        <w:t>Арцизької міської</w:t>
      </w:r>
    </w:p>
    <w:p w14:paraId="05D98F89" w14:textId="77777777" w:rsidR="00C67236" w:rsidRPr="003643F4" w:rsidRDefault="004A3F6C" w:rsidP="007E7662">
      <w:pPr>
        <w:jc w:val="center"/>
        <w:rPr>
          <w:rFonts w:ascii="Times New Roman" w:hAnsi="Times New Roman" w:cs="Times New Roman"/>
          <w:b/>
          <w:sz w:val="44"/>
          <w:szCs w:val="44"/>
          <w:lang w:val="uk-UA"/>
        </w:rPr>
      </w:pPr>
      <w:r w:rsidRPr="003643F4">
        <w:rPr>
          <w:rFonts w:ascii="Times New Roman" w:hAnsi="Times New Roman" w:cs="Times New Roman"/>
          <w:b/>
          <w:sz w:val="44"/>
          <w:szCs w:val="44"/>
          <w:lang w:val="uk-UA"/>
        </w:rPr>
        <w:t>територіальної громади</w:t>
      </w:r>
    </w:p>
    <w:p w14:paraId="4EBBDCA0" w14:textId="77777777" w:rsidR="00C67236" w:rsidRPr="003643F4" w:rsidRDefault="00C67236" w:rsidP="007E7662">
      <w:pPr>
        <w:jc w:val="center"/>
        <w:rPr>
          <w:rFonts w:ascii="Times New Roman" w:hAnsi="Times New Roman" w:cs="Times New Roman"/>
          <w:b/>
          <w:sz w:val="44"/>
          <w:szCs w:val="44"/>
          <w:lang w:val="uk-UA"/>
        </w:rPr>
      </w:pPr>
    </w:p>
    <w:p w14:paraId="180BB7BA" w14:textId="77777777" w:rsidR="00C67236" w:rsidRPr="003643F4" w:rsidRDefault="00C67236" w:rsidP="007E7662">
      <w:pPr>
        <w:jc w:val="center"/>
        <w:rPr>
          <w:rFonts w:ascii="Times New Roman" w:hAnsi="Times New Roman" w:cs="Times New Roman"/>
          <w:b/>
          <w:sz w:val="44"/>
          <w:szCs w:val="44"/>
          <w:lang w:val="uk-UA"/>
        </w:rPr>
      </w:pPr>
    </w:p>
    <w:p w14:paraId="149406A2" w14:textId="77777777" w:rsidR="00C67236" w:rsidRPr="003643F4" w:rsidRDefault="00C67236" w:rsidP="007E7662">
      <w:pPr>
        <w:jc w:val="center"/>
        <w:rPr>
          <w:rFonts w:ascii="Times New Roman" w:hAnsi="Times New Roman" w:cs="Times New Roman"/>
          <w:b/>
          <w:sz w:val="44"/>
          <w:szCs w:val="44"/>
          <w:lang w:val="uk-UA"/>
        </w:rPr>
      </w:pPr>
    </w:p>
    <w:p w14:paraId="0DCF20D6" w14:textId="77777777" w:rsidR="00C67236" w:rsidRPr="003643F4" w:rsidRDefault="00C67236" w:rsidP="007E7662">
      <w:pPr>
        <w:jc w:val="center"/>
        <w:rPr>
          <w:rFonts w:ascii="Times New Roman" w:hAnsi="Times New Roman" w:cs="Times New Roman"/>
          <w:b/>
          <w:sz w:val="44"/>
          <w:szCs w:val="44"/>
          <w:lang w:val="uk-UA"/>
        </w:rPr>
      </w:pPr>
    </w:p>
    <w:p w14:paraId="5E2B7D1E" w14:textId="77777777" w:rsidR="00C67236" w:rsidRPr="003643F4" w:rsidRDefault="00C67236" w:rsidP="007E7662">
      <w:pPr>
        <w:jc w:val="center"/>
        <w:rPr>
          <w:rFonts w:ascii="Times New Roman" w:hAnsi="Times New Roman" w:cs="Times New Roman"/>
          <w:b/>
          <w:sz w:val="44"/>
          <w:szCs w:val="44"/>
          <w:lang w:val="uk-UA"/>
        </w:rPr>
      </w:pPr>
    </w:p>
    <w:p w14:paraId="456BDDC3" w14:textId="77777777" w:rsidR="00C67236" w:rsidRPr="003643F4" w:rsidRDefault="00C67236" w:rsidP="007E7662">
      <w:pPr>
        <w:jc w:val="center"/>
        <w:rPr>
          <w:rFonts w:ascii="Times New Roman" w:hAnsi="Times New Roman" w:cs="Times New Roman"/>
          <w:b/>
          <w:sz w:val="44"/>
          <w:szCs w:val="44"/>
          <w:lang w:val="uk-UA"/>
        </w:rPr>
      </w:pPr>
    </w:p>
    <w:p w14:paraId="562750F7" w14:textId="77777777" w:rsidR="00C67236" w:rsidRPr="003643F4" w:rsidRDefault="00C67236" w:rsidP="007E7662">
      <w:pPr>
        <w:jc w:val="center"/>
        <w:rPr>
          <w:rFonts w:ascii="Times New Roman" w:hAnsi="Times New Roman" w:cs="Times New Roman"/>
          <w:b/>
          <w:sz w:val="44"/>
          <w:szCs w:val="44"/>
          <w:lang w:val="uk-UA"/>
        </w:rPr>
      </w:pPr>
    </w:p>
    <w:p w14:paraId="3D59E660" w14:textId="77777777" w:rsidR="00C67236" w:rsidRPr="003643F4" w:rsidRDefault="00C67236" w:rsidP="007E7662">
      <w:pPr>
        <w:jc w:val="center"/>
        <w:rPr>
          <w:rFonts w:ascii="Times New Roman" w:hAnsi="Times New Roman" w:cs="Times New Roman"/>
          <w:b/>
          <w:sz w:val="44"/>
          <w:szCs w:val="44"/>
          <w:lang w:val="uk-UA"/>
        </w:rPr>
      </w:pPr>
    </w:p>
    <w:p w14:paraId="3CE7D820" w14:textId="77777777" w:rsidR="00C67236" w:rsidRPr="003643F4" w:rsidRDefault="00C67236" w:rsidP="007E7662">
      <w:pPr>
        <w:jc w:val="center"/>
        <w:rPr>
          <w:rFonts w:ascii="Times New Roman" w:hAnsi="Times New Roman" w:cs="Times New Roman"/>
          <w:b/>
          <w:sz w:val="44"/>
          <w:szCs w:val="44"/>
          <w:lang w:val="uk-UA"/>
        </w:rPr>
      </w:pPr>
    </w:p>
    <w:p w14:paraId="255B2901" w14:textId="77777777" w:rsidR="00C67236" w:rsidRPr="003643F4" w:rsidRDefault="00C67236" w:rsidP="007E7662">
      <w:pPr>
        <w:jc w:val="center"/>
        <w:rPr>
          <w:rFonts w:ascii="Times New Roman" w:hAnsi="Times New Roman" w:cs="Times New Roman"/>
          <w:b/>
          <w:sz w:val="44"/>
          <w:szCs w:val="44"/>
          <w:lang w:val="uk-UA"/>
        </w:rPr>
      </w:pPr>
    </w:p>
    <w:p w14:paraId="57B3CCAD" w14:textId="77777777" w:rsidR="00C67236" w:rsidRPr="003643F4" w:rsidRDefault="00C67236" w:rsidP="007E7662">
      <w:pPr>
        <w:rPr>
          <w:rFonts w:ascii="Times New Roman" w:hAnsi="Times New Roman" w:cs="Times New Roman"/>
          <w:b/>
          <w:sz w:val="44"/>
          <w:szCs w:val="44"/>
          <w:lang w:val="uk-UA"/>
        </w:rPr>
      </w:pPr>
    </w:p>
    <w:p w14:paraId="27BFDFC4" w14:textId="77777777" w:rsidR="00C67236" w:rsidRPr="003643F4" w:rsidRDefault="00C67236" w:rsidP="007E7662">
      <w:pPr>
        <w:jc w:val="center"/>
        <w:rPr>
          <w:rFonts w:ascii="Times New Roman" w:hAnsi="Times New Roman" w:cs="Times New Roman"/>
          <w:b/>
          <w:sz w:val="44"/>
          <w:szCs w:val="44"/>
          <w:lang w:val="uk-UA"/>
        </w:rPr>
      </w:pPr>
    </w:p>
    <w:p w14:paraId="06F830A8" w14:textId="77777777" w:rsidR="00C67236" w:rsidRPr="003643F4" w:rsidRDefault="00C67236" w:rsidP="007E7662">
      <w:pPr>
        <w:jc w:val="center"/>
        <w:rPr>
          <w:rFonts w:ascii="Times New Roman" w:hAnsi="Times New Roman" w:cs="Times New Roman"/>
          <w:b/>
          <w:sz w:val="44"/>
          <w:szCs w:val="44"/>
          <w:lang w:val="uk-UA"/>
        </w:rPr>
      </w:pPr>
    </w:p>
    <w:p w14:paraId="09C3EB39" w14:textId="3AF8ADAE" w:rsidR="007D3791" w:rsidRPr="003643F4" w:rsidRDefault="00C67236" w:rsidP="007E7662">
      <w:pPr>
        <w:jc w:val="center"/>
        <w:rPr>
          <w:rFonts w:ascii="Times New Roman" w:hAnsi="Times New Roman" w:cs="Times New Roman"/>
          <w:b/>
          <w:sz w:val="24"/>
          <w:szCs w:val="24"/>
          <w:lang w:val="uk-UA"/>
        </w:rPr>
      </w:pPr>
      <w:r w:rsidRPr="003643F4">
        <w:rPr>
          <w:rFonts w:ascii="Times New Roman" w:hAnsi="Times New Roman" w:cs="Times New Roman"/>
          <w:b/>
          <w:sz w:val="28"/>
          <w:szCs w:val="28"/>
          <w:lang w:val="uk-UA"/>
        </w:rPr>
        <w:t>м. Арциз 2024</w:t>
      </w:r>
      <w:r w:rsidR="00183A3A" w:rsidRPr="003643F4">
        <w:rPr>
          <w:rFonts w:ascii="Times New Roman" w:hAnsi="Times New Roman" w:cs="Times New Roman"/>
          <w:b/>
          <w:sz w:val="28"/>
          <w:szCs w:val="28"/>
          <w:lang w:val="uk-UA"/>
        </w:rPr>
        <w:br w:type="page"/>
      </w:r>
      <w:r w:rsidR="00B950CA" w:rsidRPr="003643F4">
        <w:rPr>
          <w:rFonts w:ascii="Times New Roman" w:hAnsi="Times New Roman" w:cs="Times New Roman"/>
          <w:b/>
          <w:sz w:val="24"/>
          <w:szCs w:val="24"/>
          <w:lang w:val="uk-UA"/>
        </w:rPr>
        <w:lastRenderedPageBreak/>
        <w:t>ПРЕАМБУЛА</w:t>
      </w:r>
    </w:p>
    <w:p w14:paraId="3C23A474" w14:textId="43D100CB" w:rsidR="007D3791" w:rsidRPr="003643F4" w:rsidRDefault="00F65603"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Арцизька </w:t>
      </w:r>
      <w:r w:rsidR="004C53F5" w:rsidRPr="003643F4">
        <w:rPr>
          <w:rFonts w:ascii="Times New Roman" w:hAnsi="Times New Roman" w:cs="Times New Roman"/>
          <w:sz w:val="24"/>
          <w:szCs w:val="24"/>
          <w:lang w:val="uk-UA"/>
        </w:rPr>
        <w:t xml:space="preserve">міська рада </w:t>
      </w:r>
      <w:r w:rsidRPr="003643F4">
        <w:rPr>
          <w:rFonts w:ascii="Times New Roman" w:hAnsi="Times New Roman" w:cs="Times New Roman"/>
          <w:sz w:val="24"/>
          <w:szCs w:val="24"/>
          <w:lang w:val="uk-UA"/>
        </w:rPr>
        <w:t>Болградського</w:t>
      </w:r>
      <w:r w:rsidR="00FF591C" w:rsidRPr="003643F4">
        <w:rPr>
          <w:rFonts w:ascii="Times New Roman" w:hAnsi="Times New Roman" w:cs="Times New Roman"/>
          <w:sz w:val="24"/>
          <w:szCs w:val="24"/>
          <w:lang w:val="uk-UA"/>
        </w:rPr>
        <w:t xml:space="preserve"> району </w:t>
      </w:r>
      <w:r w:rsidRPr="003643F4">
        <w:rPr>
          <w:rFonts w:ascii="Times New Roman" w:hAnsi="Times New Roman" w:cs="Times New Roman"/>
          <w:sz w:val="24"/>
          <w:szCs w:val="24"/>
          <w:lang w:val="uk-UA"/>
        </w:rPr>
        <w:t>Одеської</w:t>
      </w:r>
      <w:r w:rsidR="00FF591C" w:rsidRPr="003643F4">
        <w:rPr>
          <w:rFonts w:ascii="Times New Roman" w:hAnsi="Times New Roman" w:cs="Times New Roman"/>
          <w:sz w:val="24"/>
          <w:szCs w:val="24"/>
          <w:lang w:val="uk-UA"/>
        </w:rPr>
        <w:t xml:space="preserve"> області як повноважний представник </w:t>
      </w:r>
      <w:r w:rsidRPr="003643F4">
        <w:rPr>
          <w:rFonts w:ascii="Times New Roman" w:hAnsi="Times New Roman" w:cs="Times New Roman"/>
          <w:sz w:val="24"/>
          <w:szCs w:val="24"/>
          <w:lang w:val="uk-UA"/>
        </w:rPr>
        <w:t>Арцизької</w:t>
      </w:r>
      <w:r w:rsidR="00A43D2B" w:rsidRPr="003643F4">
        <w:rPr>
          <w:rFonts w:ascii="Times New Roman" w:hAnsi="Times New Roman" w:cs="Times New Roman"/>
          <w:sz w:val="24"/>
          <w:szCs w:val="24"/>
          <w:lang w:val="uk-UA"/>
        </w:rPr>
        <w:t xml:space="preserve"> міської  територіальної громади</w:t>
      </w:r>
      <w:r w:rsidR="00FF591C" w:rsidRPr="003643F4">
        <w:rPr>
          <w:rFonts w:ascii="Times New Roman" w:hAnsi="Times New Roman" w:cs="Times New Roman"/>
          <w:sz w:val="24"/>
          <w:szCs w:val="24"/>
          <w:lang w:val="uk-UA"/>
        </w:rPr>
        <w:t xml:space="preserve">, до якої входять населені пункти: </w:t>
      </w:r>
      <w:r w:rsidR="005176B3" w:rsidRPr="003643F4">
        <w:rPr>
          <w:rFonts w:ascii="Times New Roman" w:hAnsi="Times New Roman" w:cs="Times New Roman"/>
          <w:sz w:val="24"/>
          <w:szCs w:val="24"/>
          <w:lang w:val="uk-UA"/>
        </w:rPr>
        <w:t xml:space="preserve">місто Арциз та 12 сіл: </w:t>
      </w:r>
      <w:proofErr w:type="spellStart"/>
      <w:r w:rsidR="005176B3" w:rsidRPr="003643F4">
        <w:rPr>
          <w:rFonts w:ascii="Times New Roman" w:hAnsi="Times New Roman" w:cs="Times New Roman"/>
          <w:sz w:val="24"/>
          <w:szCs w:val="24"/>
          <w:lang w:val="uk-UA"/>
        </w:rPr>
        <w:t>Виноградівка</w:t>
      </w:r>
      <w:proofErr w:type="spellEnd"/>
      <w:r w:rsidR="005176B3" w:rsidRPr="003643F4">
        <w:rPr>
          <w:rFonts w:ascii="Times New Roman" w:hAnsi="Times New Roman" w:cs="Times New Roman"/>
          <w:sz w:val="24"/>
          <w:szCs w:val="24"/>
          <w:lang w:val="uk-UA"/>
        </w:rPr>
        <w:t xml:space="preserve">, </w:t>
      </w:r>
      <w:proofErr w:type="spellStart"/>
      <w:r w:rsidR="005176B3" w:rsidRPr="003643F4">
        <w:rPr>
          <w:rFonts w:ascii="Times New Roman" w:hAnsi="Times New Roman" w:cs="Times New Roman"/>
          <w:sz w:val="24"/>
          <w:szCs w:val="24"/>
          <w:lang w:val="uk-UA"/>
        </w:rPr>
        <w:t>Плоцьк</w:t>
      </w:r>
      <w:proofErr w:type="spellEnd"/>
      <w:r w:rsidR="005176B3" w:rsidRPr="003643F4">
        <w:rPr>
          <w:rFonts w:ascii="Times New Roman" w:hAnsi="Times New Roman" w:cs="Times New Roman"/>
          <w:sz w:val="24"/>
          <w:szCs w:val="24"/>
          <w:lang w:val="uk-UA"/>
        </w:rPr>
        <w:t xml:space="preserve">, </w:t>
      </w:r>
      <w:proofErr w:type="spellStart"/>
      <w:r w:rsidR="005176B3" w:rsidRPr="003643F4">
        <w:rPr>
          <w:rFonts w:ascii="Times New Roman" w:hAnsi="Times New Roman" w:cs="Times New Roman"/>
          <w:sz w:val="24"/>
          <w:szCs w:val="24"/>
          <w:lang w:val="uk-UA"/>
        </w:rPr>
        <w:t>Главані</w:t>
      </w:r>
      <w:proofErr w:type="spellEnd"/>
      <w:r w:rsidR="005176B3" w:rsidRPr="003643F4">
        <w:rPr>
          <w:rFonts w:ascii="Times New Roman" w:hAnsi="Times New Roman" w:cs="Times New Roman"/>
          <w:sz w:val="24"/>
          <w:szCs w:val="24"/>
          <w:lang w:val="uk-UA"/>
        </w:rPr>
        <w:t xml:space="preserve">, </w:t>
      </w:r>
      <w:proofErr w:type="spellStart"/>
      <w:r w:rsidR="005176B3" w:rsidRPr="003643F4">
        <w:rPr>
          <w:rFonts w:ascii="Times New Roman" w:hAnsi="Times New Roman" w:cs="Times New Roman"/>
          <w:sz w:val="24"/>
          <w:szCs w:val="24"/>
          <w:lang w:val="uk-UA"/>
        </w:rPr>
        <w:t>Делень</w:t>
      </w:r>
      <w:proofErr w:type="spellEnd"/>
      <w:r w:rsidR="005176B3" w:rsidRPr="003643F4">
        <w:rPr>
          <w:rFonts w:ascii="Times New Roman" w:hAnsi="Times New Roman" w:cs="Times New Roman"/>
          <w:sz w:val="24"/>
          <w:szCs w:val="24"/>
          <w:lang w:val="uk-UA"/>
        </w:rPr>
        <w:t xml:space="preserve">, </w:t>
      </w:r>
      <w:proofErr w:type="spellStart"/>
      <w:r w:rsidR="005176B3" w:rsidRPr="003643F4">
        <w:rPr>
          <w:rFonts w:ascii="Times New Roman" w:hAnsi="Times New Roman" w:cs="Times New Roman"/>
          <w:sz w:val="24"/>
          <w:szCs w:val="24"/>
          <w:lang w:val="uk-UA"/>
        </w:rPr>
        <w:t>Новоселівка</w:t>
      </w:r>
      <w:proofErr w:type="spellEnd"/>
      <w:r w:rsidR="005176B3" w:rsidRPr="003643F4">
        <w:rPr>
          <w:rFonts w:ascii="Times New Roman" w:hAnsi="Times New Roman" w:cs="Times New Roman"/>
          <w:sz w:val="24"/>
          <w:szCs w:val="24"/>
          <w:lang w:val="uk-UA"/>
        </w:rPr>
        <w:t xml:space="preserve">, </w:t>
      </w:r>
      <w:proofErr w:type="spellStart"/>
      <w:r w:rsidR="005176B3" w:rsidRPr="003643F4">
        <w:rPr>
          <w:rFonts w:ascii="Times New Roman" w:hAnsi="Times New Roman" w:cs="Times New Roman"/>
          <w:sz w:val="24"/>
          <w:szCs w:val="24"/>
          <w:lang w:val="uk-UA"/>
        </w:rPr>
        <w:t>Задунаївка</w:t>
      </w:r>
      <w:proofErr w:type="spellEnd"/>
      <w:r w:rsidR="005176B3" w:rsidRPr="003643F4">
        <w:rPr>
          <w:rFonts w:ascii="Times New Roman" w:hAnsi="Times New Roman" w:cs="Times New Roman"/>
          <w:sz w:val="24"/>
          <w:szCs w:val="24"/>
          <w:lang w:val="uk-UA"/>
        </w:rPr>
        <w:t xml:space="preserve">, </w:t>
      </w:r>
      <w:proofErr w:type="spellStart"/>
      <w:r w:rsidR="005176B3" w:rsidRPr="003643F4">
        <w:rPr>
          <w:rFonts w:ascii="Times New Roman" w:hAnsi="Times New Roman" w:cs="Times New Roman"/>
          <w:sz w:val="24"/>
          <w:szCs w:val="24"/>
          <w:lang w:val="uk-UA"/>
        </w:rPr>
        <w:t>Кам'янське</w:t>
      </w:r>
      <w:proofErr w:type="spellEnd"/>
      <w:r w:rsidR="005176B3" w:rsidRPr="003643F4">
        <w:rPr>
          <w:rFonts w:ascii="Times New Roman" w:hAnsi="Times New Roman" w:cs="Times New Roman"/>
          <w:sz w:val="24"/>
          <w:szCs w:val="24"/>
          <w:lang w:val="uk-UA"/>
        </w:rPr>
        <w:t xml:space="preserve">, </w:t>
      </w:r>
      <w:proofErr w:type="spellStart"/>
      <w:r w:rsidR="005176B3" w:rsidRPr="003643F4">
        <w:rPr>
          <w:rFonts w:ascii="Times New Roman" w:hAnsi="Times New Roman" w:cs="Times New Roman"/>
          <w:sz w:val="24"/>
          <w:szCs w:val="24"/>
          <w:lang w:val="uk-UA"/>
        </w:rPr>
        <w:t>Надеждівка</w:t>
      </w:r>
      <w:proofErr w:type="spellEnd"/>
      <w:r w:rsidR="005176B3" w:rsidRPr="003643F4">
        <w:rPr>
          <w:rFonts w:ascii="Times New Roman" w:hAnsi="Times New Roman" w:cs="Times New Roman"/>
          <w:sz w:val="24"/>
          <w:szCs w:val="24"/>
          <w:lang w:val="uk-UA"/>
        </w:rPr>
        <w:t xml:space="preserve">, Нова </w:t>
      </w:r>
      <w:proofErr w:type="spellStart"/>
      <w:r w:rsidR="005176B3" w:rsidRPr="003643F4">
        <w:rPr>
          <w:rFonts w:ascii="Times New Roman" w:hAnsi="Times New Roman" w:cs="Times New Roman"/>
          <w:sz w:val="24"/>
          <w:szCs w:val="24"/>
          <w:lang w:val="uk-UA"/>
        </w:rPr>
        <w:t>Іванівка</w:t>
      </w:r>
      <w:proofErr w:type="spellEnd"/>
      <w:r w:rsidR="005176B3" w:rsidRPr="003643F4">
        <w:rPr>
          <w:rFonts w:ascii="Times New Roman" w:hAnsi="Times New Roman" w:cs="Times New Roman"/>
          <w:sz w:val="24"/>
          <w:szCs w:val="24"/>
          <w:lang w:val="uk-UA"/>
        </w:rPr>
        <w:t xml:space="preserve">, </w:t>
      </w:r>
      <w:proofErr w:type="spellStart"/>
      <w:r w:rsidR="005176B3" w:rsidRPr="003643F4">
        <w:rPr>
          <w:rFonts w:ascii="Times New Roman" w:hAnsi="Times New Roman" w:cs="Times New Roman"/>
          <w:sz w:val="24"/>
          <w:szCs w:val="24"/>
          <w:lang w:val="uk-UA"/>
        </w:rPr>
        <w:t>Прямобалка</w:t>
      </w:r>
      <w:proofErr w:type="spellEnd"/>
      <w:r w:rsidR="005176B3" w:rsidRPr="003643F4">
        <w:rPr>
          <w:rFonts w:ascii="Times New Roman" w:hAnsi="Times New Roman" w:cs="Times New Roman"/>
          <w:sz w:val="24"/>
          <w:szCs w:val="24"/>
          <w:lang w:val="uk-UA"/>
        </w:rPr>
        <w:t xml:space="preserve">, Холмське, </w:t>
      </w:r>
      <w:proofErr w:type="spellStart"/>
      <w:r w:rsidR="005176B3" w:rsidRPr="003643F4">
        <w:rPr>
          <w:rFonts w:ascii="Times New Roman" w:hAnsi="Times New Roman" w:cs="Times New Roman"/>
          <w:sz w:val="24"/>
          <w:szCs w:val="24"/>
          <w:lang w:val="uk-UA"/>
        </w:rPr>
        <w:t>Новохолмське</w:t>
      </w:r>
      <w:proofErr w:type="spellEnd"/>
      <w:r w:rsidR="00FF591C" w:rsidRPr="003643F4">
        <w:rPr>
          <w:rFonts w:ascii="Times New Roman" w:hAnsi="Times New Roman" w:cs="Times New Roman"/>
          <w:sz w:val="24"/>
          <w:szCs w:val="24"/>
          <w:lang w:val="uk-UA"/>
        </w:rPr>
        <w:t>, констатуючи</w:t>
      </w:r>
      <w:r w:rsidR="009F2F91">
        <w:rPr>
          <w:rFonts w:ascii="Times New Roman" w:hAnsi="Times New Roman" w:cs="Times New Roman"/>
          <w:sz w:val="24"/>
          <w:szCs w:val="24"/>
          <w:lang w:val="uk-UA"/>
        </w:rPr>
        <w:t>,</w:t>
      </w:r>
      <w:r w:rsidR="00FF591C" w:rsidRPr="003643F4">
        <w:rPr>
          <w:rFonts w:ascii="Times New Roman" w:hAnsi="Times New Roman" w:cs="Times New Roman"/>
          <w:sz w:val="24"/>
          <w:szCs w:val="24"/>
          <w:lang w:val="uk-UA"/>
        </w:rPr>
        <w:t xml:space="preserve"> що людина, її життя і здоров’я, честь і гідність, недоторканість та безпека визнаються в Україні найвищою соціальною цінністю, а права і свободи людини та їх гарантії визначають зміст і спрямованість діяльності держави, усвідомлюючи свою відповідальність перед жителями </w:t>
      </w:r>
      <w:r w:rsidR="00364AF8" w:rsidRPr="003643F4">
        <w:rPr>
          <w:rFonts w:ascii="Times New Roman" w:hAnsi="Times New Roman" w:cs="Times New Roman"/>
          <w:sz w:val="24"/>
          <w:szCs w:val="24"/>
          <w:lang w:val="uk-UA"/>
        </w:rPr>
        <w:t>Арцизької</w:t>
      </w:r>
      <w:r w:rsidR="004C53F5" w:rsidRPr="003643F4">
        <w:rPr>
          <w:rFonts w:ascii="Times New Roman" w:hAnsi="Times New Roman" w:cs="Times New Roman"/>
          <w:sz w:val="24"/>
          <w:szCs w:val="24"/>
          <w:lang w:val="uk-UA"/>
        </w:rPr>
        <w:t xml:space="preserve"> </w:t>
      </w:r>
      <w:r w:rsidR="00364AF8" w:rsidRPr="003643F4">
        <w:rPr>
          <w:rFonts w:ascii="Times New Roman" w:hAnsi="Times New Roman" w:cs="Times New Roman"/>
          <w:sz w:val="24"/>
          <w:szCs w:val="24"/>
          <w:lang w:val="uk-UA"/>
        </w:rPr>
        <w:t>міської</w:t>
      </w:r>
      <w:r w:rsidR="004C53F5" w:rsidRPr="003643F4">
        <w:rPr>
          <w:rFonts w:ascii="Times New Roman" w:hAnsi="Times New Roman" w:cs="Times New Roman"/>
          <w:sz w:val="24"/>
          <w:szCs w:val="24"/>
          <w:lang w:val="uk-UA"/>
        </w:rPr>
        <w:t xml:space="preserve"> територіальної громади</w:t>
      </w:r>
      <w:r w:rsidR="00FF591C" w:rsidRPr="003643F4">
        <w:rPr>
          <w:rFonts w:ascii="Times New Roman" w:hAnsi="Times New Roman" w:cs="Times New Roman"/>
          <w:sz w:val="24"/>
          <w:szCs w:val="24"/>
          <w:lang w:val="uk-UA"/>
        </w:rPr>
        <w:t>, враховуючи історичні, національно-культурні та соціально-економічні традиції місцевого самоврядування в територіальній громаді, керуючись Конституцією України, Європейською Хартією місцевого с</w:t>
      </w:r>
      <w:r w:rsidR="007C70E2" w:rsidRPr="003643F4">
        <w:rPr>
          <w:rFonts w:ascii="Times New Roman" w:hAnsi="Times New Roman" w:cs="Times New Roman"/>
          <w:sz w:val="24"/>
          <w:szCs w:val="24"/>
          <w:lang w:val="uk-UA"/>
        </w:rPr>
        <w:t>амоврядування, Законом України «</w:t>
      </w:r>
      <w:r w:rsidR="00FF591C" w:rsidRPr="003643F4">
        <w:rPr>
          <w:rFonts w:ascii="Times New Roman" w:hAnsi="Times New Roman" w:cs="Times New Roman"/>
          <w:sz w:val="24"/>
          <w:szCs w:val="24"/>
          <w:lang w:val="uk-UA"/>
        </w:rPr>
        <w:t>Про м</w:t>
      </w:r>
      <w:r w:rsidR="007C70E2" w:rsidRPr="003643F4">
        <w:rPr>
          <w:rFonts w:ascii="Times New Roman" w:hAnsi="Times New Roman" w:cs="Times New Roman"/>
          <w:sz w:val="24"/>
          <w:szCs w:val="24"/>
          <w:lang w:val="uk-UA"/>
        </w:rPr>
        <w:t>ісцеве самоврядування в Україні»</w:t>
      </w:r>
      <w:r w:rsidR="00FF591C" w:rsidRPr="003643F4">
        <w:rPr>
          <w:rFonts w:ascii="Times New Roman" w:hAnsi="Times New Roman" w:cs="Times New Roman"/>
          <w:sz w:val="24"/>
          <w:szCs w:val="24"/>
          <w:lang w:val="uk-UA"/>
        </w:rPr>
        <w:t xml:space="preserve"> та іншими законодавчими актами України, </w:t>
      </w:r>
      <w:r w:rsidR="00FF591C" w:rsidRPr="003643F4">
        <w:rPr>
          <w:rFonts w:ascii="Times New Roman" w:hAnsi="Times New Roman" w:cs="Times New Roman"/>
          <w:b/>
          <w:sz w:val="24"/>
          <w:szCs w:val="24"/>
          <w:lang w:val="uk-UA"/>
        </w:rPr>
        <w:t>затверджує цей Статут</w:t>
      </w:r>
      <w:r w:rsidR="00FF591C" w:rsidRPr="003643F4">
        <w:rPr>
          <w:rFonts w:ascii="Times New Roman" w:hAnsi="Times New Roman" w:cs="Times New Roman"/>
          <w:sz w:val="24"/>
          <w:szCs w:val="24"/>
          <w:lang w:val="uk-UA"/>
        </w:rPr>
        <w:t xml:space="preserve">. </w:t>
      </w:r>
    </w:p>
    <w:p w14:paraId="3E68B934" w14:textId="77777777" w:rsidR="007D3791" w:rsidRPr="003643F4" w:rsidRDefault="007D3791" w:rsidP="007E7662">
      <w:pPr>
        <w:ind w:firstLine="981"/>
        <w:jc w:val="both"/>
        <w:rPr>
          <w:rFonts w:ascii="Times New Roman" w:hAnsi="Times New Roman" w:cs="Times New Roman"/>
          <w:sz w:val="24"/>
          <w:szCs w:val="24"/>
          <w:lang w:val="uk-UA"/>
        </w:rPr>
      </w:pPr>
    </w:p>
    <w:p w14:paraId="5295C92B" w14:textId="36769C9D" w:rsidR="007D3791" w:rsidRPr="003643F4" w:rsidRDefault="00B950CA" w:rsidP="007E7662">
      <w:pPr>
        <w:jc w:val="center"/>
        <w:rPr>
          <w:rFonts w:ascii="Times New Roman" w:hAnsi="Times New Roman" w:cs="Times New Roman"/>
          <w:b/>
          <w:sz w:val="24"/>
          <w:szCs w:val="24"/>
          <w:lang w:val="uk-UA"/>
        </w:rPr>
      </w:pPr>
      <w:r w:rsidRPr="003643F4">
        <w:rPr>
          <w:rFonts w:ascii="Times New Roman" w:hAnsi="Times New Roman" w:cs="Times New Roman"/>
          <w:b/>
          <w:sz w:val="24"/>
          <w:szCs w:val="24"/>
          <w:lang w:val="uk-UA"/>
        </w:rPr>
        <w:t>РОЗДІЛ І.</w:t>
      </w:r>
    </w:p>
    <w:p w14:paraId="2CFBCBF1" w14:textId="77777777" w:rsidR="00B950CA" w:rsidRPr="003643F4" w:rsidRDefault="00B950CA" w:rsidP="007E7662">
      <w:pPr>
        <w:jc w:val="center"/>
        <w:rPr>
          <w:rFonts w:ascii="Times New Roman" w:hAnsi="Times New Roman" w:cs="Times New Roman"/>
          <w:b/>
          <w:sz w:val="24"/>
          <w:szCs w:val="24"/>
          <w:lang w:val="uk-UA"/>
        </w:rPr>
      </w:pPr>
      <w:r w:rsidRPr="003643F4">
        <w:rPr>
          <w:rFonts w:ascii="Times New Roman" w:hAnsi="Times New Roman" w:cs="Times New Roman"/>
          <w:b/>
          <w:sz w:val="24"/>
          <w:szCs w:val="24"/>
          <w:lang w:val="uk-UA"/>
        </w:rPr>
        <w:t xml:space="preserve">ЗАГАЛЬНА ХАРАКТЕРИСТИКА АРЦИЗЬКОЇ МІСЬКОЇ  </w:t>
      </w:r>
    </w:p>
    <w:p w14:paraId="5753692F" w14:textId="52CBA83A" w:rsidR="007D3791" w:rsidRPr="003643F4" w:rsidRDefault="00B950CA" w:rsidP="007E7662">
      <w:pPr>
        <w:jc w:val="center"/>
        <w:rPr>
          <w:rFonts w:ascii="Times New Roman" w:hAnsi="Times New Roman" w:cs="Times New Roman"/>
          <w:b/>
          <w:sz w:val="24"/>
          <w:szCs w:val="24"/>
          <w:lang w:val="uk-UA"/>
        </w:rPr>
      </w:pPr>
      <w:r w:rsidRPr="003643F4">
        <w:rPr>
          <w:rFonts w:ascii="Times New Roman" w:hAnsi="Times New Roman" w:cs="Times New Roman"/>
          <w:b/>
          <w:sz w:val="24"/>
          <w:szCs w:val="24"/>
          <w:lang w:val="uk-UA"/>
        </w:rPr>
        <w:t>ТЕРИТОРІАЛЬНОЇ ГРОМАДИ</w:t>
      </w:r>
    </w:p>
    <w:p w14:paraId="3DC06409" w14:textId="77777777" w:rsidR="00AF364A" w:rsidRPr="003643F4" w:rsidRDefault="00AF364A" w:rsidP="007E7662">
      <w:pPr>
        <w:ind w:firstLine="567"/>
        <w:jc w:val="center"/>
        <w:rPr>
          <w:rFonts w:ascii="Times New Roman" w:hAnsi="Times New Roman" w:cs="Times New Roman"/>
          <w:b/>
          <w:sz w:val="24"/>
          <w:szCs w:val="24"/>
          <w:lang w:val="uk-UA"/>
        </w:rPr>
      </w:pPr>
    </w:p>
    <w:p w14:paraId="7A5C74EA" w14:textId="7C312578" w:rsidR="00F65DC0" w:rsidRPr="003643F4" w:rsidRDefault="00F65DC0" w:rsidP="007E7662">
      <w:pPr>
        <w:pStyle w:val="af0"/>
        <w:numPr>
          <w:ilvl w:val="0"/>
          <w:numId w:val="2"/>
        </w:numPr>
        <w:ind w:left="709" w:hanging="425"/>
        <w:rPr>
          <w:rFonts w:ascii="Times New Roman" w:hAnsi="Times New Roman" w:cs="Times New Roman"/>
          <w:b/>
          <w:sz w:val="24"/>
          <w:szCs w:val="24"/>
          <w:lang w:val="uk-UA"/>
        </w:rPr>
      </w:pPr>
    </w:p>
    <w:p w14:paraId="35F725DD" w14:textId="1B0C9782" w:rsidR="007D3791" w:rsidRPr="003643F4" w:rsidRDefault="00FF591C"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Адміністративним центром </w:t>
      </w:r>
      <w:r w:rsidR="00AF364A" w:rsidRPr="003643F4">
        <w:rPr>
          <w:rFonts w:ascii="Times New Roman" w:hAnsi="Times New Roman" w:cs="Times New Roman"/>
          <w:sz w:val="24"/>
          <w:szCs w:val="24"/>
          <w:lang w:val="uk-UA"/>
        </w:rPr>
        <w:t>Арцизької міської</w:t>
      </w:r>
      <w:r w:rsidR="004C53F5" w:rsidRPr="003643F4">
        <w:rPr>
          <w:rFonts w:ascii="Times New Roman" w:hAnsi="Times New Roman" w:cs="Times New Roman"/>
          <w:sz w:val="24"/>
          <w:szCs w:val="24"/>
          <w:lang w:val="uk-UA"/>
        </w:rPr>
        <w:t xml:space="preserve">  територіальної громади</w:t>
      </w:r>
      <w:r w:rsidR="006C1B4D" w:rsidRPr="003643F4">
        <w:rPr>
          <w:rFonts w:ascii="Times New Roman" w:hAnsi="Times New Roman" w:cs="Times New Roman"/>
          <w:sz w:val="24"/>
          <w:szCs w:val="24"/>
          <w:lang w:val="uk-UA"/>
        </w:rPr>
        <w:t xml:space="preserve"> </w:t>
      </w:r>
      <w:r w:rsidRPr="003643F4">
        <w:rPr>
          <w:rFonts w:ascii="Times New Roman" w:hAnsi="Times New Roman" w:cs="Times New Roman"/>
          <w:sz w:val="24"/>
          <w:szCs w:val="24"/>
          <w:lang w:val="uk-UA"/>
        </w:rPr>
        <w:t xml:space="preserve">є </w:t>
      </w:r>
      <w:r w:rsidR="006C1B4D" w:rsidRPr="003643F4">
        <w:rPr>
          <w:rFonts w:ascii="Times New Roman" w:hAnsi="Times New Roman" w:cs="Times New Roman"/>
          <w:sz w:val="24"/>
          <w:szCs w:val="24"/>
          <w:lang w:val="uk-UA"/>
        </w:rPr>
        <w:t xml:space="preserve">місто </w:t>
      </w:r>
      <w:r w:rsidR="009363A5" w:rsidRPr="003643F4">
        <w:rPr>
          <w:rFonts w:ascii="Times New Roman" w:hAnsi="Times New Roman" w:cs="Times New Roman"/>
          <w:sz w:val="24"/>
          <w:szCs w:val="24"/>
          <w:lang w:val="uk-UA"/>
        </w:rPr>
        <w:t>Арциз</w:t>
      </w:r>
      <w:r w:rsidRPr="003643F4">
        <w:rPr>
          <w:rFonts w:ascii="Times New Roman" w:hAnsi="Times New Roman" w:cs="Times New Roman"/>
          <w:sz w:val="24"/>
          <w:szCs w:val="24"/>
          <w:lang w:val="uk-UA"/>
        </w:rPr>
        <w:t xml:space="preserve">, в якому розташовані адміністративні будівлі, в яких здійснюють свої повноваження </w:t>
      </w:r>
      <w:r w:rsidR="00CC549A" w:rsidRPr="003643F4">
        <w:rPr>
          <w:rFonts w:ascii="Times New Roman" w:hAnsi="Times New Roman" w:cs="Times New Roman"/>
          <w:sz w:val="24"/>
          <w:szCs w:val="24"/>
          <w:lang w:val="uk-UA"/>
        </w:rPr>
        <w:t xml:space="preserve">Арцизька </w:t>
      </w:r>
      <w:r w:rsidR="004C53F5" w:rsidRPr="003643F4">
        <w:rPr>
          <w:rFonts w:ascii="Times New Roman" w:hAnsi="Times New Roman" w:cs="Times New Roman"/>
          <w:sz w:val="24"/>
          <w:szCs w:val="24"/>
          <w:lang w:val="uk-UA"/>
        </w:rPr>
        <w:t xml:space="preserve">міська рада </w:t>
      </w:r>
      <w:r w:rsidRPr="003643F4">
        <w:rPr>
          <w:rFonts w:ascii="Times New Roman" w:hAnsi="Times New Roman" w:cs="Times New Roman"/>
          <w:sz w:val="24"/>
          <w:szCs w:val="24"/>
          <w:lang w:val="uk-UA"/>
        </w:rPr>
        <w:t xml:space="preserve">та її виконавчі органи. </w:t>
      </w:r>
    </w:p>
    <w:p w14:paraId="29B40434" w14:textId="64C0C9E3" w:rsidR="00F65DC0" w:rsidRPr="003643F4" w:rsidRDefault="00F65DC0"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Жителям всіх населених пунктів громади мають бути забезпечені максимально зручні умови для відвідування адміністративного центру громади.</w:t>
      </w:r>
    </w:p>
    <w:p w14:paraId="00CD43C7" w14:textId="77777777" w:rsidR="00251013" w:rsidRPr="003643F4" w:rsidRDefault="00251013" w:rsidP="007E7662">
      <w:pPr>
        <w:ind w:firstLine="567"/>
        <w:jc w:val="both"/>
        <w:rPr>
          <w:rFonts w:ascii="Times New Roman" w:hAnsi="Times New Roman" w:cs="Times New Roman"/>
          <w:sz w:val="24"/>
          <w:szCs w:val="24"/>
          <w:lang w:val="uk-UA"/>
        </w:rPr>
      </w:pPr>
    </w:p>
    <w:p w14:paraId="0AEB4830" w14:textId="77777777" w:rsidR="00251013" w:rsidRPr="003643F4" w:rsidRDefault="00251013" w:rsidP="007E7662">
      <w:pPr>
        <w:pStyle w:val="af0"/>
        <w:numPr>
          <w:ilvl w:val="0"/>
          <w:numId w:val="2"/>
        </w:numPr>
        <w:ind w:left="709" w:hanging="425"/>
        <w:jc w:val="both"/>
        <w:rPr>
          <w:rFonts w:ascii="Times New Roman" w:hAnsi="Times New Roman" w:cs="Times New Roman"/>
          <w:sz w:val="24"/>
          <w:szCs w:val="24"/>
          <w:lang w:val="uk-UA"/>
        </w:rPr>
      </w:pPr>
    </w:p>
    <w:p w14:paraId="5DADE5AF" w14:textId="41977D5C" w:rsidR="00251013" w:rsidRPr="003643F4" w:rsidRDefault="00251013"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Територіальна громада має єдиний представницький орган </w:t>
      </w:r>
      <w:r w:rsidR="004234D1" w:rsidRPr="003643F4">
        <w:rPr>
          <w:rFonts w:ascii="Times New Roman" w:hAnsi="Times New Roman" w:cs="Times New Roman"/>
          <w:sz w:val="24"/>
          <w:szCs w:val="24"/>
          <w:lang w:val="uk-UA"/>
        </w:rPr>
        <w:t xml:space="preserve">– </w:t>
      </w:r>
      <w:proofErr w:type="spellStart"/>
      <w:r w:rsidR="004234D1" w:rsidRPr="003643F4">
        <w:rPr>
          <w:rFonts w:ascii="Times New Roman" w:hAnsi="Times New Roman" w:cs="Times New Roman"/>
          <w:sz w:val="24"/>
          <w:szCs w:val="24"/>
          <w:lang w:val="uk-UA"/>
        </w:rPr>
        <w:t>Арцизьку</w:t>
      </w:r>
      <w:proofErr w:type="spellEnd"/>
      <w:r w:rsidR="004234D1" w:rsidRPr="003643F4">
        <w:rPr>
          <w:rFonts w:ascii="Times New Roman" w:hAnsi="Times New Roman" w:cs="Times New Roman"/>
          <w:sz w:val="24"/>
          <w:szCs w:val="24"/>
          <w:lang w:val="uk-UA"/>
        </w:rPr>
        <w:t xml:space="preserve"> міську раду (далі - Р</w:t>
      </w:r>
      <w:r w:rsidRPr="003643F4">
        <w:rPr>
          <w:rFonts w:ascii="Times New Roman" w:hAnsi="Times New Roman" w:cs="Times New Roman"/>
          <w:sz w:val="24"/>
          <w:szCs w:val="24"/>
          <w:lang w:val="uk-UA"/>
        </w:rPr>
        <w:t>ада)</w:t>
      </w:r>
      <w:r w:rsidR="004234D1" w:rsidRPr="003643F4">
        <w:rPr>
          <w:rFonts w:ascii="Times New Roman" w:hAnsi="Times New Roman" w:cs="Times New Roman"/>
          <w:sz w:val="24"/>
          <w:szCs w:val="24"/>
          <w:lang w:val="uk-UA"/>
        </w:rPr>
        <w:t>.</w:t>
      </w:r>
    </w:p>
    <w:p w14:paraId="7E385778" w14:textId="77777777" w:rsidR="005B0D32" w:rsidRPr="003643F4" w:rsidRDefault="005B0D32" w:rsidP="007E7662">
      <w:pPr>
        <w:ind w:firstLine="567"/>
        <w:jc w:val="both"/>
        <w:rPr>
          <w:rFonts w:ascii="Times New Roman" w:hAnsi="Times New Roman" w:cs="Times New Roman"/>
          <w:sz w:val="24"/>
          <w:szCs w:val="24"/>
          <w:lang w:val="uk-UA"/>
        </w:rPr>
      </w:pPr>
    </w:p>
    <w:p w14:paraId="00894891" w14:textId="77777777" w:rsidR="005B0D32" w:rsidRPr="003643F4" w:rsidRDefault="005B0D32" w:rsidP="007E7662">
      <w:pPr>
        <w:pStyle w:val="af0"/>
        <w:numPr>
          <w:ilvl w:val="0"/>
          <w:numId w:val="2"/>
        </w:numPr>
        <w:ind w:left="709" w:hanging="425"/>
        <w:jc w:val="both"/>
        <w:rPr>
          <w:rFonts w:ascii="Times New Roman" w:hAnsi="Times New Roman" w:cs="Times New Roman"/>
          <w:sz w:val="24"/>
          <w:szCs w:val="24"/>
          <w:lang w:val="uk-UA"/>
        </w:rPr>
      </w:pPr>
    </w:p>
    <w:p w14:paraId="4224EAD8" w14:textId="37DA2E5B" w:rsidR="005B0D32" w:rsidRPr="003643F4" w:rsidRDefault="005B0D32" w:rsidP="007E7662">
      <w:pPr>
        <w:pStyle w:val="af0"/>
        <w:ind w:left="0"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Офіційною символікою є прапор та герб, що відображають історичні, культурні, духовні</w:t>
      </w:r>
      <w:r w:rsidR="00F8741F" w:rsidRPr="003643F4">
        <w:rPr>
          <w:rFonts w:ascii="Times New Roman" w:hAnsi="Times New Roman" w:cs="Times New Roman"/>
          <w:sz w:val="24"/>
          <w:szCs w:val="24"/>
          <w:lang w:val="uk-UA"/>
        </w:rPr>
        <w:t xml:space="preserve"> </w:t>
      </w:r>
      <w:r w:rsidRPr="003643F4">
        <w:rPr>
          <w:rFonts w:ascii="Times New Roman" w:hAnsi="Times New Roman" w:cs="Times New Roman"/>
          <w:sz w:val="24"/>
          <w:szCs w:val="24"/>
          <w:lang w:val="uk-UA"/>
        </w:rPr>
        <w:t>особливості та традиції територіальної громади.</w:t>
      </w:r>
    </w:p>
    <w:p w14:paraId="528093CC" w14:textId="1BAD9D1A" w:rsidR="005B0D32" w:rsidRPr="003643F4" w:rsidRDefault="005B0D32" w:rsidP="007E7662">
      <w:pPr>
        <w:pStyle w:val="af0"/>
        <w:ind w:left="0"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На адміністративних будівлях </w:t>
      </w:r>
      <w:r w:rsidR="00FF47C7" w:rsidRPr="003643F4">
        <w:rPr>
          <w:rFonts w:ascii="Times New Roman" w:hAnsi="Times New Roman" w:cs="Times New Roman"/>
          <w:sz w:val="24"/>
          <w:szCs w:val="24"/>
          <w:lang w:val="uk-UA"/>
        </w:rPr>
        <w:t>Арцизької міської</w:t>
      </w:r>
      <w:r w:rsidRPr="003643F4">
        <w:rPr>
          <w:rFonts w:ascii="Times New Roman" w:hAnsi="Times New Roman" w:cs="Times New Roman"/>
          <w:sz w:val="24"/>
          <w:szCs w:val="24"/>
          <w:lang w:val="uk-UA"/>
        </w:rPr>
        <w:t xml:space="preserve"> територіальної громади вивішується Державний прапор України.</w:t>
      </w:r>
    </w:p>
    <w:p w14:paraId="65745770" w14:textId="77777777" w:rsidR="007D3791" w:rsidRPr="003643F4" w:rsidRDefault="007D3791" w:rsidP="007E7662">
      <w:pPr>
        <w:ind w:firstLine="567"/>
        <w:jc w:val="both"/>
        <w:rPr>
          <w:rFonts w:ascii="Times New Roman" w:hAnsi="Times New Roman" w:cs="Times New Roman"/>
          <w:sz w:val="24"/>
          <w:szCs w:val="24"/>
          <w:lang w:val="uk-UA"/>
        </w:rPr>
      </w:pPr>
    </w:p>
    <w:p w14:paraId="365918A1" w14:textId="77777777" w:rsidR="00A87C37" w:rsidRPr="003643F4" w:rsidRDefault="00A87C37" w:rsidP="007E7662">
      <w:pPr>
        <w:pStyle w:val="af0"/>
        <w:numPr>
          <w:ilvl w:val="0"/>
          <w:numId w:val="2"/>
        </w:numPr>
        <w:ind w:left="709" w:hanging="425"/>
        <w:jc w:val="both"/>
        <w:rPr>
          <w:rFonts w:ascii="Times New Roman" w:hAnsi="Times New Roman" w:cs="Times New Roman"/>
          <w:sz w:val="24"/>
          <w:szCs w:val="24"/>
          <w:lang w:val="uk-UA"/>
        </w:rPr>
      </w:pPr>
    </w:p>
    <w:p w14:paraId="6192D769" w14:textId="62314BF0" w:rsidR="00A87C37" w:rsidRPr="003643F4" w:rsidRDefault="007C2E0D"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Громадянам України</w:t>
      </w:r>
      <w:r w:rsidR="00A87C37" w:rsidRPr="003643F4">
        <w:rPr>
          <w:rFonts w:ascii="Times New Roman" w:hAnsi="Times New Roman" w:cs="Times New Roman"/>
          <w:sz w:val="24"/>
          <w:szCs w:val="24"/>
          <w:lang w:val="uk-UA"/>
        </w:rPr>
        <w:t>, які мають видатні заслуги перед територіальною громадою</w:t>
      </w:r>
      <w:r w:rsidR="00177085">
        <w:rPr>
          <w:rFonts w:ascii="Times New Roman" w:hAnsi="Times New Roman" w:cs="Times New Roman"/>
          <w:sz w:val="24"/>
          <w:szCs w:val="24"/>
          <w:lang w:val="uk-UA"/>
        </w:rPr>
        <w:t>,</w:t>
      </w:r>
      <w:r w:rsidR="00A87C37" w:rsidRPr="003643F4">
        <w:rPr>
          <w:rFonts w:ascii="Times New Roman" w:hAnsi="Times New Roman" w:cs="Times New Roman"/>
          <w:sz w:val="24"/>
          <w:szCs w:val="24"/>
          <w:lang w:val="uk-UA"/>
        </w:rPr>
        <w:t xml:space="preserve"> за рішенням </w:t>
      </w:r>
      <w:r w:rsidR="00DA1C49" w:rsidRPr="003643F4">
        <w:rPr>
          <w:rFonts w:ascii="Times New Roman" w:hAnsi="Times New Roman" w:cs="Times New Roman"/>
          <w:sz w:val="24"/>
          <w:szCs w:val="24"/>
          <w:lang w:val="uk-UA"/>
        </w:rPr>
        <w:t>Р</w:t>
      </w:r>
      <w:r w:rsidR="00A87C37" w:rsidRPr="003643F4">
        <w:rPr>
          <w:rFonts w:ascii="Times New Roman" w:hAnsi="Times New Roman" w:cs="Times New Roman"/>
          <w:sz w:val="24"/>
          <w:szCs w:val="24"/>
          <w:lang w:val="uk-UA"/>
        </w:rPr>
        <w:t>ади може бути присвоєно звання «</w:t>
      </w:r>
      <w:r w:rsidR="00DA1C49" w:rsidRPr="003643F4">
        <w:rPr>
          <w:rFonts w:ascii="Times New Roman" w:hAnsi="Times New Roman" w:cs="Times New Roman"/>
          <w:sz w:val="24"/>
          <w:szCs w:val="24"/>
          <w:lang w:val="uk-UA"/>
        </w:rPr>
        <w:t>Почесний громадянин Арцизької міської територіальної громади</w:t>
      </w:r>
      <w:r w:rsidR="00A87C37" w:rsidRPr="003643F4">
        <w:rPr>
          <w:rFonts w:ascii="Times New Roman" w:hAnsi="Times New Roman" w:cs="Times New Roman"/>
          <w:sz w:val="24"/>
          <w:szCs w:val="24"/>
          <w:lang w:val="uk-UA"/>
        </w:rPr>
        <w:t>».</w:t>
      </w:r>
    </w:p>
    <w:p w14:paraId="7675618C" w14:textId="77777777" w:rsidR="00955C72" w:rsidRDefault="00955C72"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Звання «Почесний громадянин Арцизької міської територіальної громади» є найвищою відзнакою територіальної громади, яке присвоюється громадянам України та інших держав, які своєю професійною та громадською діяльністю зробили вагомий внесок </w:t>
      </w:r>
      <w:r w:rsidRPr="003643F4">
        <w:rPr>
          <w:rFonts w:ascii="Times New Roman" w:hAnsi="Times New Roman" w:cs="Times New Roman"/>
          <w:sz w:val="24"/>
          <w:szCs w:val="24"/>
          <w:lang w:val="uk-UA"/>
        </w:rPr>
        <w:lastRenderedPageBreak/>
        <w:t xml:space="preserve">у розвиток Арцизької міської територіальної громади, що сприяло піднесенню її авторитету на місцевому, державному або міжнародному рівні. </w:t>
      </w:r>
    </w:p>
    <w:p w14:paraId="593B1258" w14:textId="62B1F3DD" w:rsidR="00FE5F31" w:rsidRPr="003643F4" w:rsidRDefault="00FE5F31" w:rsidP="007E7662">
      <w:pPr>
        <w:ind w:firstLine="567"/>
        <w:jc w:val="both"/>
        <w:rPr>
          <w:rFonts w:ascii="Times New Roman" w:hAnsi="Times New Roman" w:cs="Times New Roman"/>
          <w:sz w:val="24"/>
          <w:szCs w:val="24"/>
          <w:lang w:val="uk-UA"/>
        </w:rPr>
      </w:pPr>
      <w:r w:rsidRPr="00FE5F31">
        <w:rPr>
          <w:rFonts w:ascii="Times New Roman" w:hAnsi="Times New Roman" w:cs="Times New Roman"/>
          <w:sz w:val="24"/>
          <w:szCs w:val="24"/>
          <w:lang w:val="uk-UA"/>
        </w:rPr>
        <w:t>Звання «Почесний громадянин Арцизької міської територіальної громади» може бути присвоєно особам посмертно за особисту мужність і героїзм, виявлені ними при захисті державного суверенітету та територіальної цілісності України</w:t>
      </w:r>
    </w:p>
    <w:p w14:paraId="11E33C3D" w14:textId="394E30F2" w:rsidR="00A87C37" w:rsidRPr="003643F4" w:rsidRDefault="00A87C37"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Підстави та порядок присвоєння, права, пільги й обов’язки осіб, відзначених званням «</w:t>
      </w:r>
      <w:r w:rsidR="00955C72" w:rsidRPr="003643F4">
        <w:rPr>
          <w:rFonts w:ascii="Times New Roman" w:hAnsi="Times New Roman" w:cs="Times New Roman"/>
          <w:sz w:val="24"/>
          <w:szCs w:val="24"/>
          <w:lang w:val="uk-UA"/>
        </w:rPr>
        <w:t>Почесний громадянин Арцизької міської територіальної громади</w:t>
      </w:r>
      <w:r w:rsidRPr="003643F4">
        <w:rPr>
          <w:rFonts w:ascii="Times New Roman" w:hAnsi="Times New Roman" w:cs="Times New Roman"/>
          <w:sz w:val="24"/>
          <w:szCs w:val="24"/>
          <w:lang w:val="uk-UA"/>
        </w:rPr>
        <w:t>», визначаються Положенням</w:t>
      </w:r>
      <w:r w:rsidR="00666AA1" w:rsidRPr="003643F4">
        <w:rPr>
          <w:rFonts w:ascii="Times New Roman" w:hAnsi="Times New Roman" w:cs="Times New Roman"/>
          <w:sz w:val="24"/>
          <w:szCs w:val="24"/>
          <w:lang w:val="uk-UA"/>
        </w:rPr>
        <w:t xml:space="preserve"> про присвоєння звання «Почесний громадянин Арцизької міської територіальної громади»</w:t>
      </w:r>
      <w:r w:rsidRPr="003643F4">
        <w:rPr>
          <w:rFonts w:ascii="Times New Roman" w:hAnsi="Times New Roman" w:cs="Times New Roman"/>
          <w:sz w:val="24"/>
          <w:szCs w:val="24"/>
          <w:lang w:val="uk-UA"/>
        </w:rPr>
        <w:t xml:space="preserve">, яке затверджене рішенням </w:t>
      </w:r>
      <w:r w:rsidR="00955C72" w:rsidRPr="003643F4">
        <w:rPr>
          <w:rFonts w:ascii="Times New Roman" w:hAnsi="Times New Roman" w:cs="Times New Roman"/>
          <w:sz w:val="24"/>
          <w:szCs w:val="24"/>
          <w:lang w:val="uk-UA"/>
        </w:rPr>
        <w:t>Р</w:t>
      </w:r>
      <w:r w:rsidRPr="003643F4">
        <w:rPr>
          <w:rFonts w:ascii="Times New Roman" w:hAnsi="Times New Roman" w:cs="Times New Roman"/>
          <w:sz w:val="24"/>
          <w:szCs w:val="24"/>
          <w:lang w:val="uk-UA"/>
        </w:rPr>
        <w:t>ади</w:t>
      </w:r>
      <w:r w:rsidR="00666AA1" w:rsidRPr="003643F4">
        <w:rPr>
          <w:rFonts w:ascii="Times New Roman" w:hAnsi="Times New Roman" w:cs="Times New Roman"/>
          <w:sz w:val="24"/>
          <w:szCs w:val="24"/>
          <w:lang w:val="uk-UA"/>
        </w:rPr>
        <w:t>.</w:t>
      </w:r>
    </w:p>
    <w:p w14:paraId="07B8934D" w14:textId="77777777" w:rsidR="00666AA1" w:rsidRPr="003643F4" w:rsidRDefault="00666AA1" w:rsidP="007E7662">
      <w:pPr>
        <w:ind w:firstLine="567"/>
        <w:jc w:val="both"/>
        <w:rPr>
          <w:rFonts w:ascii="Times New Roman" w:hAnsi="Times New Roman" w:cs="Times New Roman"/>
          <w:sz w:val="24"/>
          <w:szCs w:val="24"/>
          <w:lang w:val="uk-UA"/>
        </w:rPr>
      </w:pPr>
    </w:p>
    <w:p w14:paraId="3B4B60D1" w14:textId="593F3103" w:rsidR="007D3791" w:rsidRPr="003643F4" w:rsidRDefault="00C73CEA" w:rsidP="007E7662">
      <w:pPr>
        <w:jc w:val="center"/>
        <w:rPr>
          <w:rFonts w:ascii="Times New Roman" w:hAnsi="Times New Roman" w:cs="Times New Roman"/>
          <w:b/>
          <w:sz w:val="24"/>
          <w:szCs w:val="24"/>
          <w:lang w:val="uk-UA"/>
        </w:rPr>
      </w:pPr>
      <w:r w:rsidRPr="003643F4">
        <w:rPr>
          <w:rFonts w:ascii="Times New Roman" w:hAnsi="Times New Roman" w:cs="Times New Roman"/>
          <w:b/>
          <w:sz w:val="24"/>
          <w:szCs w:val="24"/>
          <w:lang w:val="uk-UA"/>
        </w:rPr>
        <w:t>РОЗДІЛ ІІ.</w:t>
      </w:r>
    </w:p>
    <w:p w14:paraId="55CE18CD" w14:textId="62956FAE" w:rsidR="007D3791" w:rsidRPr="003643F4" w:rsidRDefault="00C73CEA" w:rsidP="007E7662">
      <w:pPr>
        <w:jc w:val="center"/>
        <w:rPr>
          <w:rFonts w:ascii="Times New Roman" w:hAnsi="Times New Roman" w:cs="Times New Roman"/>
          <w:b/>
          <w:sz w:val="24"/>
          <w:szCs w:val="24"/>
          <w:lang w:val="uk-UA"/>
        </w:rPr>
      </w:pPr>
      <w:r w:rsidRPr="003643F4">
        <w:rPr>
          <w:rFonts w:ascii="Times New Roman" w:hAnsi="Times New Roman" w:cs="Times New Roman"/>
          <w:b/>
          <w:sz w:val="24"/>
          <w:szCs w:val="24"/>
          <w:lang w:val="uk-UA"/>
        </w:rPr>
        <w:t>МЕЖІ ТЕРИТОРІЇ ГРОМАДИ ТА ЇЇ ГЕОГРАФІЧНЕ РОЗТАШУВАННЯ В МЕЖАХ РАЙОНУ, ОБЛАСТІ</w:t>
      </w:r>
    </w:p>
    <w:p w14:paraId="6E210F06" w14:textId="77777777" w:rsidR="00062911" w:rsidRPr="003643F4" w:rsidRDefault="00062911" w:rsidP="007E7662">
      <w:pPr>
        <w:ind w:firstLine="567"/>
        <w:jc w:val="both"/>
        <w:rPr>
          <w:rFonts w:ascii="Times New Roman" w:hAnsi="Times New Roman" w:cs="Times New Roman"/>
          <w:sz w:val="24"/>
          <w:szCs w:val="24"/>
          <w:lang w:val="uk-UA"/>
        </w:rPr>
      </w:pPr>
    </w:p>
    <w:p w14:paraId="7064E6AA" w14:textId="77777777" w:rsidR="00EA2849" w:rsidRPr="003643F4" w:rsidRDefault="00EA2849" w:rsidP="007E7662">
      <w:pPr>
        <w:pStyle w:val="af0"/>
        <w:numPr>
          <w:ilvl w:val="0"/>
          <w:numId w:val="2"/>
        </w:numPr>
        <w:ind w:left="709" w:hanging="425"/>
        <w:jc w:val="both"/>
        <w:rPr>
          <w:rFonts w:ascii="Times New Roman" w:hAnsi="Times New Roman" w:cs="Times New Roman"/>
          <w:sz w:val="24"/>
          <w:szCs w:val="24"/>
          <w:lang w:val="uk-UA"/>
        </w:rPr>
      </w:pPr>
    </w:p>
    <w:p w14:paraId="615F9E87" w14:textId="5237DF98" w:rsidR="00037E0F" w:rsidRPr="003643F4" w:rsidRDefault="007E2D7A"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Арцизька міська територіальна громада утворена згідно з розпорядженням Кабінету Міністрів України від 12.06.2020 р. №720-р «Про утворення адміністративних центрів та затвердження територій територіальних громад Одеської області», до складу якої увійшли місто Арциз та 12 сіл: </w:t>
      </w:r>
      <w:proofErr w:type="spellStart"/>
      <w:r w:rsidRPr="003643F4">
        <w:rPr>
          <w:rFonts w:ascii="Times New Roman" w:hAnsi="Times New Roman" w:cs="Times New Roman"/>
          <w:sz w:val="24"/>
          <w:szCs w:val="24"/>
          <w:lang w:val="uk-UA"/>
        </w:rPr>
        <w:t>Виноградівка</w:t>
      </w:r>
      <w:proofErr w:type="spellEnd"/>
      <w:r w:rsidRPr="003643F4">
        <w:rPr>
          <w:rFonts w:ascii="Times New Roman" w:hAnsi="Times New Roman" w:cs="Times New Roman"/>
          <w:sz w:val="24"/>
          <w:szCs w:val="24"/>
          <w:lang w:val="uk-UA"/>
        </w:rPr>
        <w:t xml:space="preserve">, </w:t>
      </w:r>
      <w:proofErr w:type="spellStart"/>
      <w:r w:rsidRPr="003643F4">
        <w:rPr>
          <w:rFonts w:ascii="Times New Roman" w:hAnsi="Times New Roman" w:cs="Times New Roman"/>
          <w:sz w:val="24"/>
          <w:szCs w:val="24"/>
          <w:lang w:val="uk-UA"/>
        </w:rPr>
        <w:t>Плоцьк</w:t>
      </w:r>
      <w:proofErr w:type="spellEnd"/>
      <w:r w:rsidRPr="003643F4">
        <w:rPr>
          <w:rFonts w:ascii="Times New Roman" w:hAnsi="Times New Roman" w:cs="Times New Roman"/>
          <w:sz w:val="24"/>
          <w:szCs w:val="24"/>
          <w:lang w:val="uk-UA"/>
        </w:rPr>
        <w:t xml:space="preserve">, </w:t>
      </w:r>
      <w:proofErr w:type="spellStart"/>
      <w:r w:rsidRPr="003643F4">
        <w:rPr>
          <w:rFonts w:ascii="Times New Roman" w:hAnsi="Times New Roman" w:cs="Times New Roman"/>
          <w:sz w:val="24"/>
          <w:szCs w:val="24"/>
          <w:lang w:val="uk-UA"/>
        </w:rPr>
        <w:t>Главані</w:t>
      </w:r>
      <w:proofErr w:type="spellEnd"/>
      <w:r w:rsidRPr="003643F4">
        <w:rPr>
          <w:rFonts w:ascii="Times New Roman" w:hAnsi="Times New Roman" w:cs="Times New Roman"/>
          <w:sz w:val="24"/>
          <w:szCs w:val="24"/>
          <w:lang w:val="uk-UA"/>
        </w:rPr>
        <w:t xml:space="preserve">, </w:t>
      </w:r>
      <w:proofErr w:type="spellStart"/>
      <w:r w:rsidRPr="003643F4">
        <w:rPr>
          <w:rFonts w:ascii="Times New Roman" w:hAnsi="Times New Roman" w:cs="Times New Roman"/>
          <w:sz w:val="24"/>
          <w:szCs w:val="24"/>
          <w:lang w:val="uk-UA"/>
        </w:rPr>
        <w:t>Делень</w:t>
      </w:r>
      <w:proofErr w:type="spellEnd"/>
      <w:r w:rsidRPr="003643F4">
        <w:rPr>
          <w:rFonts w:ascii="Times New Roman" w:hAnsi="Times New Roman" w:cs="Times New Roman"/>
          <w:sz w:val="24"/>
          <w:szCs w:val="24"/>
          <w:lang w:val="uk-UA"/>
        </w:rPr>
        <w:t xml:space="preserve">, </w:t>
      </w:r>
      <w:proofErr w:type="spellStart"/>
      <w:r w:rsidRPr="003643F4">
        <w:rPr>
          <w:rFonts w:ascii="Times New Roman" w:hAnsi="Times New Roman" w:cs="Times New Roman"/>
          <w:sz w:val="24"/>
          <w:szCs w:val="24"/>
          <w:lang w:val="uk-UA"/>
        </w:rPr>
        <w:t>Новоселівка</w:t>
      </w:r>
      <w:proofErr w:type="spellEnd"/>
      <w:r w:rsidRPr="003643F4">
        <w:rPr>
          <w:rFonts w:ascii="Times New Roman" w:hAnsi="Times New Roman" w:cs="Times New Roman"/>
          <w:sz w:val="24"/>
          <w:szCs w:val="24"/>
          <w:lang w:val="uk-UA"/>
        </w:rPr>
        <w:t xml:space="preserve">, </w:t>
      </w:r>
      <w:proofErr w:type="spellStart"/>
      <w:r w:rsidRPr="003643F4">
        <w:rPr>
          <w:rFonts w:ascii="Times New Roman" w:hAnsi="Times New Roman" w:cs="Times New Roman"/>
          <w:sz w:val="24"/>
          <w:szCs w:val="24"/>
          <w:lang w:val="uk-UA"/>
        </w:rPr>
        <w:t>Задунаївка</w:t>
      </w:r>
      <w:proofErr w:type="spellEnd"/>
      <w:r w:rsidRPr="003643F4">
        <w:rPr>
          <w:rFonts w:ascii="Times New Roman" w:hAnsi="Times New Roman" w:cs="Times New Roman"/>
          <w:sz w:val="24"/>
          <w:szCs w:val="24"/>
          <w:lang w:val="uk-UA"/>
        </w:rPr>
        <w:t xml:space="preserve">, </w:t>
      </w:r>
      <w:proofErr w:type="spellStart"/>
      <w:r w:rsidRPr="003643F4">
        <w:rPr>
          <w:rFonts w:ascii="Times New Roman" w:hAnsi="Times New Roman" w:cs="Times New Roman"/>
          <w:sz w:val="24"/>
          <w:szCs w:val="24"/>
          <w:lang w:val="uk-UA"/>
        </w:rPr>
        <w:t>Кам'янське</w:t>
      </w:r>
      <w:proofErr w:type="spellEnd"/>
      <w:r w:rsidRPr="003643F4">
        <w:rPr>
          <w:rFonts w:ascii="Times New Roman" w:hAnsi="Times New Roman" w:cs="Times New Roman"/>
          <w:sz w:val="24"/>
          <w:szCs w:val="24"/>
          <w:lang w:val="uk-UA"/>
        </w:rPr>
        <w:t xml:space="preserve">, </w:t>
      </w:r>
      <w:proofErr w:type="spellStart"/>
      <w:r w:rsidRPr="003643F4">
        <w:rPr>
          <w:rFonts w:ascii="Times New Roman" w:hAnsi="Times New Roman" w:cs="Times New Roman"/>
          <w:sz w:val="24"/>
          <w:szCs w:val="24"/>
          <w:lang w:val="uk-UA"/>
        </w:rPr>
        <w:t>Надеждівка</w:t>
      </w:r>
      <w:proofErr w:type="spellEnd"/>
      <w:r w:rsidRPr="003643F4">
        <w:rPr>
          <w:rFonts w:ascii="Times New Roman" w:hAnsi="Times New Roman" w:cs="Times New Roman"/>
          <w:sz w:val="24"/>
          <w:szCs w:val="24"/>
          <w:lang w:val="uk-UA"/>
        </w:rPr>
        <w:t xml:space="preserve">, Нова </w:t>
      </w:r>
      <w:proofErr w:type="spellStart"/>
      <w:r w:rsidRPr="003643F4">
        <w:rPr>
          <w:rFonts w:ascii="Times New Roman" w:hAnsi="Times New Roman" w:cs="Times New Roman"/>
          <w:sz w:val="24"/>
          <w:szCs w:val="24"/>
          <w:lang w:val="uk-UA"/>
        </w:rPr>
        <w:t>Іванівка</w:t>
      </w:r>
      <w:proofErr w:type="spellEnd"/>
      <w:r w:rsidRPr="003643F4">
        <w:rPr>
          <w:rFonts w:ascii="Times New Roman" w:hAnsi="Times New Roman" w:cs="Times New Roman"/>
          <w:sz w:val="24"/>
          <w:szCs w:val="24"/>
          <w:lang w:val="uk-UA"/>
        </w:rPr>
        <w:t xml:space="preserve">, </w:t>
      </w:r>
      <w:proofErr w:type="spellStart"/>
      <w:r w:rsidRPr="003643F4">
        <w:rPr>
          <w:rFonts w:ascii="Times New Roman" w:hAnsi="Times New Roman" w:cs="Times New Roman"/>
          <w:sz w:val="24"/>
          <w:szCs w:val="24"/>
          <w:lang w:val="uk-UA"/>
        </w:rPr>
        <w:t>Прямобалка</w:t>
      </w:r>
      <w:proofErr w:type="spellEnd"/>
      <w:r w:rsidRPr="003643F4">
        <w:rPr>
          <w:rFonts w:ascii="Times New Roman" w:hAnsi="Times New Roman" w:cs="Times New Roman"/>
          <w:sz w:val="24"/>
          <w:szCs w:val="24"/>
          <w:lang w:val="uk-UA"/>
        </w:rPr>
        <w:t xml:space="preserve">, Холмське, </w:t>
      </w:r>
      <w:proofErr w:type="spellStart"/>
      <w:r w:rsidRPr="003643F4">
        <w:rPr>
          <w:rFonts w:ascii="Times New Roman" w:hAnsi="Times New Roman" w:cs="Times New Roman"/>
          <w:sz w:val="24"/>
          <w:szCs w:val="24"/>
          <w:lang w:val="uk-UA"/>
        </w:rPr>
        <w:t>Новохолмське</w:t>
      </w:r>
      <w:proofErr w:type="spellEnd"/>
      <w:r w:rsidRPr="003643F4">
        <w:rPr>
          <w:rFonts w:ascii="Times New Roman" w:hAnsi="Times New Roman" w:cs="Times New Roman"/>
          <w:sz w:val="24"/>
          <w:szCs w:val="24"/>
          <w:lang w:val="uk-UA"/>
        </w:rPr>
        <w:t xml:space="preserve">. Утворено 9 </w:t>
      </w:r>
      <w:proofErr w:type="spellStart"/>
      <w:r w:rsidRPr="003643F4">
        <w:rPr>
          <w:rFonts w:ascii="Times New Roman" w:hAnsi="Times New Roman" w:cs="Times New Roman"/>
          <w:sz w:val="24"/>
          <w:szCs w:val="24"/>
          <w:lang w:val="uk-UA"/>
        </w:rPr>
        <w:t>старостинських</w:t>
      </w:r>
      <w:proofErr w:type="spellEnd"/>
      <w:r w:rsidRPr="003643F4">
        <w:rPr>
          <w:rFonts w:ascii="Times New Roman" w:hAnsi="Times New Roman" w:cs="Times New Roman"/>
          <w:sz w:val="24"/>
          <w:szCs w:val="24"/>
          <w:lang w:val="uk-UA"/>
        </w:rPr>
        <w:t xml:space="preserve"> округів. </w:t>
      </w:r>
      <w:r w:rsidR="00037E0F" w:rsidRPr="003643F4">
        <w:rPr>
          <w:rFonts w:ascii="Times New Roman" w:hAnsi="Times New Roman" w:cs="Times New Roman"/>
          <w:sz w:val="24"/>
          <w:szCs w:val="24"/>
          <w:lang w:val="uk-UA"/>
        </w:rPr>
        <w:t>Загальна площа громади становить 761,56 км</w:t>
      </w:r>
      <w:r w:rsidR="00037E0F" w:rsidRPr="003643F4">
        <w:rPr>
          <w:rFonts w:ascii="Times New Roman" w:hAnsi="Times New Roman" w:cs="Times New Roman"/>
          <w:sz w:val="24"/>
          <w:szCs w:val="24"/>
          <w:vertAlign w:val="superscript"/>
          <w:lang w:val="uk-UA"/>
        </w:rPr>
        <w:t>2</w:t>
      </w:r>
      <w:r w:rsidR="00037E0F" w:rsidRPr="003643F4">
        <w:rPr>
          <w:rFonts w:ascii="Times New Roman" w:hAnsi="Times New Roman" w:cs="Times New Roman"/>
          <w:sz w:val="24"/>
          <w:szCs w:val="24"/>
          <w:lang w:val="uk-UA"/>
        </w:rPr>
        <w:t xml:space="preserve"> .</w:t>
      </w:r>
    </w:p>
    <w:p w14:paraId="49D6047B" w14:textId="1D6B4C44" w:rsidR="007E2D7A" w:rsidRPr="003643F4" w:rsidRDefault="007E2D7A"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За результатами місцевих виборів, які відбулися 25 жовтня 2020 року, Арцизька міська територіальна громада розпочала свою діяльність з 20 листопада 2020 року.</w:t>
      </w:r>
    </w:p>
    <w:p w14:paraId="035AE826" w14:textId="31ADFDE1" w:rsidR="00090D43" w:rsidRPr="003643F4" w:rsidRDefault="007E2D7A"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Територія Арцизької міської територіальної громади є нерозривною, її межі визначаються по зовнішніх межах юрисдикції рад територіальних громад, що об’єдналися.</w:t>
      </w:r>
    </w:p>
    <w:p w14:paraId="468D0511" w14:textId="77777777" w:rsidR="00E92F04" w:rsidRPr="003643F4" w:rsidRDefault="00E92F04" w:rsidP="007E7662">
      <w:pPr>
        <w:ind w:firstLine="567"/>
        <w:jc w:val="both"/>
        <w:rPr>
          <w:rFonts w:ascii="Times New Roman" w:hAnsi="Times New Roman" w:cs="Times New Roman"/>
          <w:sz w:val="24"/>
          <w:szCs w:val="24"/>
          <w:highlight w:val="yellow"/>
          <w:lang w:val="uk-UA"/>
        </w:rPr>
      </w:pPr>
    </w:p>
    <w:p w14:paraId="5EB5778B" w14:textId="6A3B3186" w:rsidR="003D6E6C" w:rsidRPr="003643F4" w:rsidRDefault="00B950CA" w:rsidP="007E7662">
      <w:pPr>
        <w:pStyle w:val="af0"/>
        <w:numPr>
          <w:ilvl w:val="0"/>
          <w:numId w:val="2"/>
        </w:numPr>
        <w:ind w:left="709" w:hanging="425"/>
        <w:jc w:val="both"/>
        <w:rPr>
          <w:rFonts w:ascii="Times New Roman" w:hAnsi="Times New Roman" w:cs="Times New Roman"/>
          <w:b/>
          <w:sz w:val="24"/>
          <w:szCs w:val="24"/>
          <w:lang w:val="uk-UA"/>
        </w:rPr>
      </w:pPr>
      <w:r w:rsidRPr="003643F4">
        <w:rPr>
          <w:rFonts w:ascii="Times New Roman" w:hAnsi="Times New Roman" w:cs="Times New Roman"/>
          <w:b/>
          <w:sz w:val="24"/>
          <w:szCs w:val="24"/>
          <w:lang w:val="uk-UA"/>
        </w:rPr>
        <w:t>Утворення функціональних зон</w:t>
      </w:r>
    </w:p>
    <w:p w14:paraId="7F4A73F5" w14:textId="388EB54D" w:rsidR="00295E6D" w:rsidRPr="003643F4" w:rsidRDefault="003D6E6C"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Рішенням ради за погодженням із жителями населених пунктів громади на її території можуть утворюватися функціональні зони - територіальні зони зі спеціальним статусом (</w:t>
      </w:r>
      <w:proofErr w:type="spellStart"/>
      <w:r w:rsidRPr="003643F4">
        <w:rPr>
          <w:rFonts w:ascii="Times New Roman" w:hAnsi="Times New Roman" w:cs="Times New Roman"/>
          <w:sz w:val="24"/>
          <w:szCs w:val="24"/>
          <w:lang w:val="uk-UA"/>
        </w:rPr>
        <w:t>історико-заповідні</w:t>
      </w:r>
      <w:proofErr w:type="spellEnd"/>
      <w:r w:rsidRPr="003643F4">
        <w:rPr>
          <w:rFonts w:ascii="Times New Roman" w:hAnsi="Times New Roman" w:cs="Times New Roman"/>
          <w:sz w:val="24"/>
          <w:szCs w:val="24"/>
          <w:lang w:val="uk-UA"/>
        </w:rPr>
        <w:t xml:space="preserve">, лісопаркові, промислові тощо). Відповідне подання (пропозицію) вносять до ради </w:t>
      </w:r>
      <w:r w:rsidR="00817D85" w:rsidRPr="003643F4">
        <w:rPr>
          <w:rFonts w:ascii="Times New Roman" w:hAnsi="Times New Roman" w:cs="Times New Roman"/>
          <w:sz w:val="24"/>
          <w:szCs w:val="24"/>
          <w:lang w:val="uk-UA"/>
        </w:rPr>
        <w:t>міський</w:t>
      </w:r>
      <w:r w:rsidRPr="003643F4">
        <w:rPr>
          <w:rFonts w:ascii="Times New Roman" w:hAnsi="Times New Roman" w:cs="Times New Roman"/>
          <w:sz w:val="24"/>
          <w:szCs w:val="24"/>
          <w:lang w:val="uk-UA"/>
        </w:rPr>
        <w:t xml:space="preserve"> голова, депутати ради, виконавчий комітет ради або жителі територіальної громади у порядку місцевої ініціативи.</w:t>
      </w:r>
    </w:p>
    <w:p w14:paraId="3DD613D4" w14:textId="77777777" w:rsidR="006F714B" w:rsidRPr="003643F4" w:rsidRDefault="006F714B" w:rsidP="007E7662">
      <w:pPr>
        <w:ind w:firstLine="567"/>
        <w:jc w:val="both"/>
        <w:rPr>
          <w:rFonts w:ascii="Times New Roman" w:hAnsi="Times New Roman" w:cs="Times New Roman"/>
          <w:sz w:val="24"/>
          <w:szCs w:val="24"/>
          <w:lang w:val="uk-UA"/>
        </w:rPr>
      </w:pPr>
    </w:p>
    <w:p w14:paraId="58C39271" w14:textId="331BF695" w:rsidR="006F714B" w:rsidRPr="003643F4" w:rsidRDefault="008D232E" w:rsidP="007E7662">
      <w:pPr>
        <w:pStyle w:val="af0"/>
        <w:numPr>
          <w:ilvl w:val="0"/>
          <w:numId w:val="2"/>
        </w:numPr>
        <w:ind w:left="709" w:hanging="425"/>
        <w:jc w:val="both"/>
        <w:rPr>
          <w:rFonts w:ascii="Times New Roman" w:hAnsi="Times New Roman" w:cs="Times New Roman"/>
          <w:b/>
          <w:sz w:val="24"/>
          <w:szCs w:val="24"/>
          <w:lang w:val="uk-UA"/>
        </w:rPr>
      </w:pPr>
      <w:r w:rsidRPr="003643F4">
        <w:rPr>
          <w:rFonts w:ascii="Times New Roman" w:hAnsi="Times New Roman" w:cs="Times New Roman"/>
          <w:b/>
          <w:sz w:val="24"/>
          <w:szCs w:val="24"/>
          <w:lang w:val="uk-UA"/>
        </w:rPr>
        <w:t>Найменування та перейменування населених пунктів, територіальних об'єктів громади</w:t>
      </w:r>
    </w:p>
    <w:p w14:paraId="75786902" w14:textId="5FE556BA" w:rsidR="00295E6D" w:rsidRPr="003643F4" w:rsidRDefault="00AF4461"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Найменування та перейменування населених пунктів громади, їх ліквідація як поселень, віднесення до окремих категорій населених пунктів</w:t>
      </w:r>
      <w:r w:rsidR="00FE5F31">
        <w:rPr>
          <w:rFonts w:ascii="Times New Roman" w:hAnsi="Times New Roman" w:cs="Times New Roman"/>
          <w:sz w:val="24"/>
          <w:szCs w:val="24"/>
          <w:lang w:val="uk-UA"/>
        </w:rPr>
        <w:t>,</w:t>
      </w:r>
      <w:r w:rsidRPr="003643F4">
        <w:rPr>
          <w:rFonts w:ascii="Times New Roman" w:hAnsi="Times New Roman" w:cs="Times New Roman"/>
          <w:sz w:val="24"/>
          <w:szCs w:val="24"/>
          <w:lang w:val="uk-UA"/>
        </w:rPr>
        <w:t xml:space="preserve"> здійснюється відповідно до законодавства України.</w:t>
      </w:r>
    </w:p>
    <w:p w14:paraId="368C5750" w14:textId="7C3CF78E" w:rsidR="00936291" w:rsidRPr="003643F4" w:rsidRDefault="00936291"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Найменування та перейменування територіальних об'єктів громади - територіальних зон зі спеціальним статусом, вулиць, проспектів, бульварів, провулків, майданів (площ), мостів, парків, скверів тощо – здійснюються радою з врахуванням думки жителів територіальної громади чи жителів відповідної територіальної</w:t>
      </w:r>
      <w:r w:rsidR="00FE5F31">
        <w:rPr>
          <w:rFonts w:ascii="Times New Roman" w:hAnsi="Times New Roman" w:cs="Times New Roman"/>
          <w:sz w:val="24"/>
          <w:szCs w:val="24"/>
          <w:lang w:val="uk-UA"/>
        </w:rPr>
        <w:t xml:space="preserve"> громади</w:t>
      </w:r>
      <w:r w:rsidRPr="003643F4">
        <w:rPr>
          <w:rFonts w:ascii="Times New Roman" w:hAnsi="Times New Roman" w:cs="Times New Roman"/>
          <w:sz w:val="24"/>
          <w:szCs w:val="24"/>
          <w:lang w:val="uk-UA"/>
        </w:rPr>
        <w:t>.</w:t>
      </w:r>
    </w:p>
    <w:p w14:paraId="40FE6B02" w14:textId="3FE39281" w:rsidR="00936291" w:rsidRPr="003643F4" w:rsidRDefault="00936291"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Перейменування територіальних об’єктів громади здійснюється, як правило, у випадках відновлення їхніх історичних назв, історичної справедливості та відповідно до </w:t>
      </w:r>
      <w:r w:rsidRPr="003643F4">
        <w:rPr>
          <w:rFonts w:ascii="Times New Roman" w:hAnsi="Times New Roman" w:cs="Times New Roman"/>
          <w:sz w:val="24"/>
          <w:szCs w:val="24"/>
          <w:lang w:val="uk-UA"/>
        </w:rPr>
        <w:lastRenderedPageBreak/>
        <w:t>вимог 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w:t>
      </w:r>
    </w:p>
    <w:p w14:paraId="7B5C087C" w14:textId="4AB4B4B8" w:rsidR="00936291" w:rsidRPr="003643F4" w:rsidRDefault="00936291"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Присвоєння територіальним об’єктам громади імен з метою увічнення пам’яті видатних історичних, державних, військових діячів України та громади, видатних діячів науки і культури, діяльність яких сприяла прогресу людства, утвердженню загальнолюдських цінностей здійснюється з урахуванням думки жителів відповідної територіальної одиниці громади.</w:t>
      </w:r>
    </w:p>
    <w:p w14:paraId="14BE784F" w14:textId="54FC6860" w:rsidR="00936291" w:rsidRPr="003643F4" w:rsidRDefault="00936291"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При прийнятті рішень радою щодо увічнення пам’яті історичних осіб та подій пріоритет надається тим з них, які пов’язані з населеними пунктами громади та </w:t>
      </w:r>
      <w:r w:rsidR="009560B0" w:rsidRPr="003643F4">
        <w:rPr>
          <w:rFonts w:ascii="Times New Roman" w:hAnsi="Times New Roman" w:cs="Times New Roman"/>
          <w:sz w:val="24"/>
          <w:szCs w:val="24"/>
          <w:lang w:val="uk-UA"/>
        </w:rPr>
        <w:t>Одеською</w:t>
      </w:r>
      <w:r w:rsidRPr="003643F4">
        <w:rPr>
          <w:rFonts w:ascii="Times New Roman" w:hAnsi="Times New Roman" w:cs="Times New Roman"/>
          <w:sz w:val="24"/>
          <w:szCs w:val="24"/>
          <w:lang w:val="uk-UA"/>
        </w:rPr>
        <w:t xml:space="preserve"> областю.</w:t>
      </w:r>
    </w:p>
    <w:p w14:paraId="626376BD" w14:textId="263CE0A2" w:rsidR="007D3791" w:rsidRPr="003643F4" w:rsidRDefault="00936291"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Назви територіальним об’єктам територіальної громади </w:t>
      </w:r>
      <w:r w:rsidR="008E2A20" w:rsidRPr="003643F4">
        <w:rPr>
          <w:rFonts w:ascii="Times New Roman" w:hAnsi="Times New Roman" w:cs="Times New Roman"/>
          <w:sz w:val="24"/>
          <w:szCs w:val="24"/>
          <w:lang w:val="uk-UA"/>
        </w:rPr>
        <w:t xml:space="preserve">присвоюються </w:t>
      </w:r>
      <w:r w:rsidRPr="003643F4">
        <w:rPr>
          <w:rFonts w:ascii="Times New Roman" w:hAnsi="Times New Roman" w:cs="Times New Roman"/>
          <w:sz w:val="24"/>
          <w:szCs w:val="24"/>
          <w:lang w:val="uk-UA"/>
        </w:rPr>
        <w:t xml:space="preserve"> українською мовою з дотриманням норм українського правопису.</w:t>
      </w:r>
    </w:p>
    <w:p w14:paraId="06BCBBFE" w14:textId="77777777" w:rsidR="007D72AF" w:rsidRPr="003643F4" w:rsidRDefault="007D72AF" w:rsidP="007E7662">
      <w:pPr>
        <w:ind w:firstLine="567"/>
        <w:jc w:val="both"/>
        <w:rPr>
          <w:rFonts w:ascii="Times New Roman" w:hAnsi="Times New Roman" w:cs="Times New Roman"/>
          <w:sz w:val="24"/>
          <w:szCs w:val="24"/>
          <w:lang w:val="uk-UA"/>
        </w:rPr>
      </w:pPr>
    </w:p>
    <w:p w14:paraId="1CCF19B6" w14:textId="4E2059A9" w:rsidR="007D3791" w:rsidRPr="003643F4" w:rsidRDefault="00B9275B" w:rsidP="007E7662">
      <w:pPr>
        <w:jc w:val="center"/>
        <w:rPr>
          <w:rFonts w:ascii="Times New Roman" w:hAnsi="Times New Roman" w:cs="Times New Roman"/>
          <w:b/>
          <w:sz w:val="24"/>
          <w:szCs w:val="24"/>
          <w:lang w:val="uk-UA"/>
        </w:rPr>
      </w:pPr>
      <w:r w:rsidRPr="003643F4">
        <w:rPr>
          <w:rFonts w:ascii="Times New Roman" w:hAnsi="Times New Roman" w:cs="Times New Roman"/>
          <w:b/>
          <w:sz w:val="24"/>
          <w:szCs w:val="24"/>
          <w:lang w:val="uk-UA"/>
        </w:rPr>
        <w:t>РОЗДІЛ ІІІ.</w:t>
      </w:r>
    </w:p>
    <w:p w14:paraId="501A27EB" w14:textId="43442364" w:rsidR="007D3791" w:rsidRPr="003643F4" w:rsidRDefault="00B9275B" w:rsidP="007E7662">
      <w:pPr>
        <w:jc w:val="center"/>
        <w:rPr>
          <w:rFonts w:ascii="Times New Roman" w:hAnsi="Times New Roman" w:cs="Times New Roman"/>
          <w:b/>
          <w:sz w:val="24"/>
          <w:szCs w:val="24"/>
          <w:lang w:val="uk-UA"/>
        </w:rPr>
      </w:pPr>
      <w:r w:rsidRPr="003643F4">
        <w:rPr>
          <w:rFonts w:ascii="Times New Roman" w:hAnsi="Times New Roman" w:cs="Times New Roman"/>
          <w:b/>
          <w:sz w:val="24"/>
          <w:szCs w:val="24"/>
          <w:lang w:val="uk-UA"/>
        </w:rPr>
        <w:t>ПЛАНУВАННЯ СТАЛОГО РОЗВИТКУ ТЕРИТОРІАЛЬНОЇ ГРОМАДИ</w:t>
      </w:r>
    </w:p>
    <w:p w14:paraId="5ACFF215" w14:textId="77777777" w:rsidR="00ED565F" w:rsidRPr="003643F4" w:rsidRDefault="00ED565F" w:rsidP="007E7662">
      <w:pPr>
        <w:ind w:firstLine="567"/>
        <w:jc w:val="both"/>
        <w:rPr>
          <w:rFonts w:ascii="Times New Roman" w:hAnsi="Times New Roman" w:cs="Times New Roman"/>
          <w:sz w:val="24"/>
          <w:szCs w:val="24"/>
          <w:lang w:val="uk-UA"/>
        </w:rPr>
      </w:pPr>
    </w:p>
    <w:p w14:paraId="3330DF2B" w14:textId="1400DA98" w:rsidR="00ED565F" w:rsidRPr="003643F4" w:rsidRDefault="00C73CEA" w:rsidP="007E7662">
      <w:pPr>
        <w:pStyle w:val="af0"/>
        <w:numPr>
          <w:ilvl w:val="0"/>
          <w:numId w:val="2"/>
        </w:numPr>
        <w:ind w:left="709" w:hanging="425"/>
        <w:jc w:val="both"/>
        <w:rPr>
          <w:rFonts w:ascii="Times New Roman" w:hAnsi="Times New Roman" w:cs="Times New Roman"/>
          <w:b/>
          <w:sz w:val="24"/>
          <w:szCs w:val="24"/>
          <w:lang w:val="uk-UA"/>
        </w:rPr>
      </w:pPr>
      <w:r w:rsidRPr="003643F4">
        <w:rPr>
          <w:rFonts w:ascii="Times New Roman" w:hAnsi="Times New Roman" w:cs="Times New Roman"/>
          <w:b/>
          <w:sz w:val="24"/>
          <w:szCs w:val="24"/>
          <w:lang w:val="uk-UA"/>
        </w:rPr>
        <w:t>Принципи сталого розвитку територіальної громади</w:t>
      </w:r>
    </w:p>
    <w:p w14:paraId="1B143D82" w14:textId="2D2D054B" w:rsidR="00ED565F" w:rsidRPr="003643F4" w:rsidRDefault="00ED565F"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Стратегія та основні напрями розвитку територіальної громади базуються на концепції сталого розвитку усіх сфер соціально-економічного, політичного та культурного життя територіальної громади. </w:t>
      </w:r>
    </w:p>
    <w:p w14:paraId="728852E7" w14:textId="53145A4F" w:rsidR="00ED565F" w:rsidRPr="003643F4" w:rsidRDefault="00ED565F"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Сталий розвиток територіальної громади ґрунтується на таких принципах:</w:t>
      </w:r>
    </w:p>
    <w:p w14:paraId="72E16E56" w14:textId="77777777" w:rsidR="00ED565F" w:rsidRPr="003643F4" w:rsidRDefault="00ED565F"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підвищення та вирівнювання якості життя жителів громади усіх населених пунктів, що входять в  територіальну громаду на умовах забезпечення високих соціальних стандартів;</w:t>
      </w:r>
    </w:p>
    <w:p w14:paraId="4D52D459" w14:textId="68A28F45" w:rsidR="00ED565F" w:rsidRPr="003643F4" w:rsidRDefault="00FE5F31" w:rsidP="007E7662">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гендерна рівність</w:t>
      </w:r>
      <w:r w:rsidR="00ED565F" w:rsidRPr="003643F4">
        <w:rPr>
          <w:rFonts w:ascii="Times New Roman" w:hAnsi="Times New Roman" w:cs="Times New Roman"/>
          <w:sz w:val="24"/>
          <w:szCs w:val="24"/>
          <w:lang w:val="uk-UA"/>
        </w:rPr>
        <w:t>;</w:t>
      </w:r>
    </w:p>
    <w:p w14:paraId="7DA944F4" w14:textId="77777777" w:rsidR="00ED565F" w:rsidRPr="003643F4" w:rsidRDefault="00ED565F"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стабілізація і покращання економічної, соціальної, екологічної ситуації на території громади;</w:t>
      </w:r>
    </w:p>
    <w:p w14:paraId="61C730AF" w14:textId="77777777" w:rsidR="00ED565F" w:rsidRPr="003643F4" w:rsidRDefault="00ED565F"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розробка та запровадження механізмів пом'якшення кризи та впливу економічної кон'юнктури на розвиток територіальної громади;</w:t>
      </w:r>
    </w:p>
    <w:p w14:paraId="31A3A715" w14:textId="77777777" w:rsidR="00ED565F" w:rsidRPr="003643F4" w:rsidRDefault="00ED565F"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оперативне і адекватне реагування на виникнення елементів соціальної кризи;</w:t>
      </w:r>
    </w:p>
    <w:p w14:paraId="6E4D8D9E" w14:textId="77777777" w:rsidR="00ED565F" w:rsidRPr="003643F4" w:rsidRDefault="00ED565F"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забезпечення участі жителів громади у процесах місцевого, регіонального та державного планування;</w:t>
      </w:r>
    </w:p>
    <w:p w14:paraId="303EE10F" w14:textId="7D98A092" w:rsidR="00ED565F" w:rsidRPr="003643F4" w:rsidRDefault="00ED565F"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збільшення можливостей вирішення місцевих проблем шляхом раціонального поєднання механізмів централізації і децентралізації</w:t>
      </w:r>
      <w:r w:rsidR="00E63DE7">
        <w:rPr>
          <w:rFonts w:ascii="Times New Roman" w:hAnsi="Times New Roman" w:cs="Times New Roman"/>
          <w:sz w:val="24"/>
          <w:szCs w:val="24"/>
          <w:lang w:val="uk-UA"/>
        </w:rPr>
        <w:t>,</w:t>
      </w:r>
      <w:r w:rsidRPr="003643F4">
        <w:rPr>
          <w:rFonts w:ascii="Times New Roman" w:hAnsi="Times New Roman" w:cs="Times New Roman"/>
          <w:sz w:val="24"/>
          <w:szCs w:val="24"/>
          <w:lang w:val="uk-UA"/>
        </w:rPr>
        <w:t xml:space="preserve"> процесів прийняття та виконання рішень;</w:t>
      </w:r>
    </w:p>
    <w:p w14:paraId="774CBD42" w14:textId="77777777" w:rsidR="00ED565F" w:rsidRPr="003643F4" w:rsidRDefault="00ED565F"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пристосування соціальної інфраструктури та системи комунального господарства до ринкових умов, запровадження сучасних механізмів управління та розвитку об'єктів комунальної власності;</w:t>
      </w:r>
    </w:p>
    <w:p w14:paraId="560591C0" w14:textId="77777777" w:rsidR="00ED565F" w:rsidRPr="003643F4" w:rsidRDefault="00ED565F"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запровадження сучасних механізмів фінансового менеджменту;</w:t>
      </w:r>
    </w:p>
    <w:p w14:paraId="2EB5477F" w14:textId="77777777" w:rsidR="00ED565F" w:rsidRPr="003643F4" w:rsidRDefault="00ED565F"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застосування сучасних підходів у здійсненні соціального захисту жителів громади;</w:t>
      </w:r>
    </w:p>
    <w:p w14:paraId="7B849751" w14:textId="77777777" w:rsidR="00ED565F" w:rsidRPr="003643F4" w:rsidRDefault="00ED565F"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розробка і реалізація перспективних планів розвитку територіальної громади;</w:t>
      </w:r>
    </w:p>
    <w:p w14:paraId="28AE09DE" w14:textId="77777777" w:rsidR="00ED565F" w:rsidRPr="003643F4" w:rsidRDefault="00ED565F"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розбудова на території громади сучасної інформаційної інфраструктури, впорядкування системи інформаційних потоків;</w:t>
      </w:r>
    </w:p>
    <w:p w14:paraId="5DE9E831" w14:textId="280E8AD9" w:rsidR="00F0337B" w:rsidRPr="003643F4" w:rsidRDefault="00ED565F"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lastRenderedPageBreak/>
        <w:t xml:space="preserve">- встановлення тісних ділових та культурних стосунків з іншими громадами, зарубіжними муніципальними утвореннями, використання досвіду партнерів та здійснення спільних </w:t>
      </w:r>
      <w:proofErr w:type="spellStart"/>
      <w:r w:rsidRPr="003643F4">
        <w:rPr>
          <w:rFonts w:ascii="Times New Roman" w:hAnsi="Times New Roman" w:cs="Times New Roman"/>
          <w:sz w:val="24"/>
          <w:szCs w:val="24"/>
          <w:lang w:val="uk-UA"/>
        </w:rPr>
        <w:t>про</w:t>
      </w:r>
      <w:r w:rsidR="004E5691" w:rsidRPr="003643F4">
        <w:rPr>
          <w:rFonts w:ascii="Times New Roman" w:hAnsi="Times New Roman" w:cs="Times New Roman"/>
          <w:sz w:val="24"/>
          <w:szCs w:val="24"/>
          <w:lang w:val="uk-UA"/>
        </w:rPr>
        <w:t>є</w:t>
      </w:r>
      <w:r w:rsidRPr="003643F4">
        <w:rPr>
          <w:rFonts w:ascii="Times New Roman" w:hAnsi="Times New Roman" w:cs="Times New Roman"/>
          <w:sz w:val="24"/>
          <w:szCs w:val="24"/>
          <w:lang w:val="uk-UA"/>
        </w:rPr>
        <w:t>ктів</w:t>
      </w:r>
      <w:proofErr w:type="spellEnd"/>
      <w:r w:rsidRPr="003643F4">
        <w:rPr>
          <w:rFonts w:ascii="Times New Roman" w:hAnsi="Times New Roman" w:cs="Times New Roman"/>
          <w:sz w:val="24"/>
          <w:szCs w:val="24"/>
          <w:lang w:val="uk-UA"/>
        </w:rPr>
        <w:t>.</w:t>
      </w:r>
    </w:p>
    <w:p w14:paraId="717D91B0" w14:textId="178E587D" w:rsidR="00F0337B" w:rsidRPr="003643F4" w:rsidRDefault="007E2C9A" w:rsidP="007E7662">
      <w:pPr>
        <w:pStyle w:val="af0"/>
        <w:numPr>
          <w:ilvl w:val="0"/>
          <w:numId w:val="2"/>
        </w:numPr>
        <w:ind w:left="709" w:hanging="425"/>
        <w:jc w:val="both"/>
        <w:rPr>
          <w:rFonts w:ascii="Times New Roman" w:hAnsi="Times New Roman" w:cs="Times New Roman"/>
          <w:b/>
          <w:sz w:val="24"/>
          <w:szCs w:val="24"/>
          <w:lang w:val="uk-UA"/>
        </w:rPr>
      </w:pPr>
      <w:r w:rsidRPr="003643F4">
        <w:rPr>
          <w:rFonts w:ascii="Times New Roman" w:hAnsi="Times New Roman" w:cs="Times New Roman"/>
          <w:b/>
          <w:sz w:val="24"/>
          <w:szCs w:val="24"/>
          <w:lang w:val="uk-UA"/>
        </w:rPr>
        <w:t>Система сталого розвитку територіальної громади</w:t>
      </w:r>
    </w:p>
    <w:p w14:paraId="39B98CDE" w14:textId="00D224BC" w:rsidR="00F0337B" w:rsidRPr="003643F4" w:rsidRDefault="00F0337B"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Сталий розвиток територіальної громади забезпечується шляхом розробки та реалізації Стратегії розвитку, а також Програми економічного-соціально розвитку та інших цільових програм при максимально широкій участі жителів громади.</w:t>
      </w:r>
    </w:p>
    <w:p w14:paraId="1E5DE356" w14:textId="67B1A5A7" w:rsidR="00F0337B" w:rsidRPr="003643F4" w:rsidRDefault="00F0337B"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Рада приймає Стратегію розвитку, працює над її впровадженням, проводить постійний моніторинг її виконання та, за необхідності, вносить правки відповідно до потреб територіальної громади.</w:t>
      </w:r>
    </w:p>
    <w:p w14:paraId="12E7270C" w14:textId="62FA632D" w:rsidR="00F0337B" w:rsidRPr="003643F4" w:rsidRDefault="00F0337B"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Виконавчі органи Ради, інші місцеві суб’єкти у своїй діяльності реалізовують основні напрямки Стратегії розвитку, програм та планів соціально-економічного та культурного розвитку.</w:t>
      </w:r>
    </w:p>
    <w:p w14:paraId="48D1B1CE" w14:textId="2C9A69D7" w:rsidR="00F0337B" w:rsidRPr="003643F4" w:rsidRDefault="00F0337B"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Підходи до управління об’єктами комунальної власності також ґрунтуються на принципах системи сталого розвитку і спрямовані на реалізацію основних повсякденних та стратегічних завдань його розвитку в усіх сферах соціально-економічного, політичного та культурного життя.</w:t>
      </w:r>
    </w:p>
    <w:p w14:paraId="794B10BC" w14:textId="3ADB22DD" w:rsidR="00F0337B" w:rsidRPr="003643F4" w:rsidRDefault="00F0337B"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Одним із ключових підходів у системі сталого розвитку є виявлення та розв’язання пріоритетних соціальних проблем з максимально раціональним використанням наявних ресурсів, додатковим залученням зовнішніх та генеруванням внутрішніх ресурсів територіальної громади.</w:t>
      </w:r>
    </w:p>
    <w:p w14:paraId="2A5A8030" w14:textId="77777777" w:rsidR="005D3ABD" w:rsidRPr="003643F4" w:rsidRDefault="005D3ABD" w:rsidP="007E7662">
      <w:pPr>
        <w:jc w:val="both"/>
        <w:rPr>
          <w:rFonts w:ascii="Times New Roman" w:hAnsi="Times New Roman" w:cs="Times New Roman"/>
          <w:sz w:val="24"/>
          <w:szCs w:val="24"/>
          <w:lang w:val="uk-UA"/>
        </w:rPr>
      </w:pPr>
    </w:p>
    <w:p w14:paraId="6CF467FC" w14:textId="026903FC" w:rsidR="005D3ABD" w:rsidRPr="003643F4" w:rsidRDefault="00B458F8" w:rsidP="007E7662">
      <w:pPr>
        <w:pStyle w:val="af0"/>
        <w:numPr>
          <w:ilvl w:val="0"/>
          <w:numId w:val="2"/>
        </w:numPr>
        <w:jc w:val="both"/>
        <w:rPr>
          <w:rFonts w:ascii="Times New Roman" w:hAnsi="Times New Roman" w:cs="Times New Roman"/>
          <w:b/>
          <w:sz w:val="24"/>
          <w:szCs w:val="24"/>
          <w:lang w:val="uk-UA"/>
        </w:rPr>
      </w:pPr>
      <w:r w:rsidRPr="003643F4">
        <w:rPr>
          <w:rFonts w:ascii="Times New Roman" w:hAnsi="Times New Roman" w:cs="Times New Roman"/>
          <w:b/>
          <w:sz w:val="24"/>
          <w:szCs w:val="24"/>
          <w:lang w:val="uk-UA"/>
        </w:rPr>
        <w:t xml:space="preserve"> Стратегія сталого розвитку територіальної громади</w:t>
      </w:r>
    </w:p>
    <w:p w14:paraId="6F6BF387" w14:textId="1D1D2B45" w:rsidR="005D3ABD" w:rsidRPr="003643F4" w:rsidRDefault="005D3ABD"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Сталий розвиток територіальної громади забезпечується розробкою і реалізацією Стратегії розвитку (далі – Стратегії розвитку), яку затверджує </w:t>
      </w:r>
      <w:r w:rsidR="0082438A" w:rsidRPr="003643F4">
        <w:rPr>
          <w:rFonts w:ascii="Times New Roman" w:hAnsi="Times New Roman" w:cs="Times New Roman"/>
          <w:sz w:val="24"/>
          <w:szCs w:val="24"/>
          <w:lang w:val="uk-UA"/>
        </w:rPr>
        <w:t>Р</w:t>
      </w:r>
      <w:r w:rsidRPr="003643F4">
        <w:rPr>
          <w:rFonts w:ascii="Times New Roman" w:hAnsi="Times New Roman" w:cs="Times New Roman"/>
          <w:sz w:val="24"/>
          <w:szCs w:val="24"/>
          <w:lang w:val="uk-UA"/>
        </w:rPr>
        <w:t xml:space="preserve">ада. Стратегія розвитку поєднує в собі інтереси територіальної громади з інтересами </w:t>
      </w:r>
      <w:r w:rsidR="0082438A" w:rsidRPr="003643F4">
        <w:rPr>
          <w:rFonts w:ascii="Times New Roman" w:hAnsi="Times New Roman" w:cs="Times New Roman"/>
          <w:sz w:val="24"/>
          <w:szCs w:val="24"/>
          <w:lang w:val="uk-UA"/>
        </w:rPr>
        <w:t>Одеської</w:t>
      </w:r>
      <w:r w:rsidRPr="003643F4">
        <w:rPr>
          <w:rFonts w:ascii="Times New Roman" w:hAnsi="Times New Roman" w:cs="Times New Roman"/>
          <w:sz w:val="24"/>
          <w:szCs w:val="24"/>
          <w:lang w:val="uk-UA"/>
        </w:rPr>
        <w:t xml:space="preserve"> області та держави.</w:t>
      </w:r>
    </w:p>
    <w:p w14:paraId="1B6A865E" w14:textId="0311B9F5" w:rsidR="005D3ABD" w:rsidRPr="003643F4" w:rsidRDefault="005D3ABD"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Стратегія розвитку – це документально зафіксований проект перспективних напрямів, пріоритетів, цілей, завдань соціально-економічного та культурного розвитку територіальної громади, яка визначає можливий сценарій цього розвитку на середньострокову (5 років) та довгострокову (10 років) перспективу, а також система комплексних заходів, які забезпечують досягнення головної мети та завдань місцевого розвитку на перспективу.</w:t>
      </w:r>
    </w:p>
    <w:p w14:paraId="60B19598" w14:textId="6A6434A2" w:rsidR="005D3ABD" w:rsidRPr="003643F4" w:rsidRDefault="005D3ABD"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Головною метою Стратегії розвитку є підвищення добробуту та якості життя територіальної громади. Досягнення цієї мети забезпечується відповідно до міжнародних стандартів і напрямків сталого розвитку людських поселень: забезпеченням належного рівня екологічної безпеки; підвищенням зайнятості; покращенням економічної ситуації; підвищенням привабливості як сприятливого місця для життя, роботи та відпочинку; розвитком регіонального партнерства; зміцненням основ місцевої демократії.</w:t>
      </w:r>
    </w:p>
    <w:p w14:paraId="74E20DC3" w14:textId="1B7B8B82" w:rsidR="005D3ABD" w:rsidRPr="003643F4" w:rsidRDefault="005D3ABD"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За пів року до закінчення терміну, на який розроблялась діюча Стратегія розвитку, </w:t>
      </w:r>
      <w:r w:rsidR="00842CA6" w:rsidRPr="003643F4">
        <w:rPr>
          <w:rFonts w:ascii="Times New Roman" w:hAnsi="Times New Roman" w:cs="Times New Roman"/>
          <w:sz w:val="24"/>
          <w:szCs w:val="24"/>
          <w:lang w:val="uk-UA"/>
        </w:rPr>
        <w:t>Р</w:t>
      </w:r>
      <w:r w:rsidRPr="003643F4">
        <w:rPr>
          <w:rFonts w:ascii="Times New Roman" w:hAnsi="Times New Roman" w:cs="Times New Roman"/>
          <w:sz w:val="24"/>
          <w:szCs w:val="24"/>
          <w:lang w:val="uk-UA"/>
        </w:rPr>
        <w:t xml:space="preserve">ада розпочинає процес розробки нового документу.  </w:t>
      </w:r>
    </w:p>
    <w:p w14:paraId="18C45125" w14:textId="2D593AC6" w:rsidR="005D3ABD" w:rsidRPr="003643F4" w:rsidRDefault="005D3ABD"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З метою реалізації Стратегії розвитку розробляються і виконуються щорічні плани соціально-економічного розвитку, цільові та комплексні програми, які затверджує </w:t>
      </w:r>
      <w:r w:rsidR="00842CA6" w:rsidRPr="003643F4">
        <w:rPr>
          <w:rFonts w:ascii="Times New Roman" w:hAnsi="Times New Roman" w:cs="Times New Roman"/>
          <w:sz w:val="24"/>
          <w:szCs w:val="24"/>
          <w:lang w:val="uk-UA"/>
        </w:rPr>
        <w:t>Р</w:t>
      </w:r>
      <w:r w:rsidRPr="003643F4">
        <w:rPr>
          <w:rFonts w:ascii="Times New Roman" w:hAnsi="Times New Roman" w:cs="Times New Roman"/>
          <w:sz w:val="24"/>
          <w:szCs w:val="24"/>
          <w:lang w:val="uk-UA"/>
        </w:rPr>
        <w:t>ада.</w:t>
      </w:r>
    </w:p>
    <w:p w14:paraId="53307766" w14:textId="77777777" w:rsidR="00842CA6" w:rsidRPr="003643F4" w:rsidRDefault="00842CA6" w:rsidP="007E7662">
      <w:pPr>
        <w:ind w:firstLine="567"/>
        <w:jc w:val="both"/>
        <w:rPr>
          <w:rFonts w:ascii="Times New Roman" w:hAnsi="Times New Roman" w:cs="Times New Roman"/>
          <w:sz w:val="24"/>
          <w:szCs w:val="24"/>
          <w:lang w:val="uk-UA"/>
        </w:rPr>
      </w:pPr>
    </w:p>
    <w:p w14:paraId="05616A1C" w14:textId="0694B64E" w:rsidR="00842CA6" w:rsidRPr="003643F4" w:rsidRDefault="00B9275B" w:rsidP="007E7662">
      <w:pPr>
        <w:pStyle w:val="af0"/>
        <w:numPr>
          <w:ilvl w:val="0"/>
          <w:numId w:val="2"/>
        </w:numPr>
        <w:jc w:val="both"/>
        <w:rPr>
          <w:rFonts w:ascii="Times New Roman" w:hAnsi="Times New Roman" w:cs="Times New Roman"/>
          <w:b/>
          <w:sz w:val="24"/>
          <w:szCs w:val="24"/>
          <w:lang w:val="uk-UA"/>
        </w:rPr>
      </w:pPr>
      <w:r w:rsidRPr="003643F4">
        <w:rPr>
          <w:rFonts w:ascii="Times New Roman" w:hAnsi="Times New Roman" w:cs="Times New Roman"/>
          <w:sz w:val="24"/>
          <w:szCs w:val="24"/>
          <w:lang w:val="uk-UA"/>
        </w:rPr>
        <w:t xml:space="preserve"> </w:t>
      </w:r>
      <w:r w:rsidRPr="003643F4">
        <w:rPr>
          <w:rFonts w:ascii="Times New Roman" w:hAnsi="Times New Roman" w:cs="Times New Roman"/>
          <w:b/>
          <w:sz w:val="24"/>
          <w:szCs w:val="24"/>
          <w:lang w:val="uk-UA"/>
        </w:rPr>
        <w:t>Складові планування розвитку територіальної громади</w:t>
      </w:r>
    </w:p>
    <w:p w14:paraId="5EF7FBC6" w14:textId="77777777" w:rsidR="00842CA6" w:rsidRPr="003643F4" w:rsidRDefault="00842CA6"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Планування розвитку громади передбачає:</w:t>
      </w:r>
    </w:p>
    <w:p w14:paraId="6A82BC43" w14:textId="77777777" w:rsidR="00842CA6" w:rsidRPr="003643F4" w:rsidRDefault="00842CA6"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lastRenderedPageBreak/>
        <w:t>1) аналіз соціально-економічного та культурного розвитку громади, її населених пунктів за попередній і поточний роки, визначення основних тенденцій розвитку, їх узгодження з загальнодержавними та регіональними тенденціями розвитку;</w:t>
      </w:r>
    </w:p>
    <w:p w14:paraId="347D39C5" w14:textId="77777777" w:rsidR="00842CA6" w:rsidRPr="003643F4" w:rsidRDefault="00842CA6"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2) визначення основних проблем розвитку економіки громади, її соціальної сфери, культурного та інших сфер розвитку;</w:t>
      </w:r>
    </w:p>
    <w:p w14:paraId="431E15D4" w14:textId="77777777" w:rsidR="00842CA6" w:rsidRPr="003643F4" w:rsidRDefault="00842CA6"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3) оцінку стану використання природного, виробничого, науково-технічного та трудового потенціалу громади, визначення резервів такого потенціалу;</w:t>
      </w:r>
    </w:p>
    <w:p w14:paraId="743848FE" w14:textId="300A4EB6" w:rsidR="00842CA6" w:rsidRPr="003643F4" w:rsidRDefault="00842CA6"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4) визначення пріоритетних цілей та напрямів розвитку громади на плановий період та шляхи розв’язання осн</w:t>
      </w:r>
      <w:r w:rsidR="00E63DE7">
        <w:rPr>
          <w:rFonts w:ascii="Times New Roman" w:hAnsi="Times New Roman" w:cs="Times New Roman"/>
          <w:sz w:val="24"/>
          <w:szCs w:val="24"/>
          <w:lang w:val="uk-UA"/>
        </w:rPr>
        <w:t>овних соціальних, економічних,</w:t>
      </w:r>
      <w:r w:rsidRPr="003643F4">
        <w:rPr>
          <w:rFonts w:ascii="Times New Roman" w:hAnsi="Times New Roman" w:cs="Times New Roman"/>
          <w:sz w:val="24"/>
          <w:szCs w:val="24"/>
          <w:lang w:val="uk-UA"/>
        </w:rPr>
        <w:t xml:space="preserve"> культурних та інших проблем територіальної громади;</w:t>
      </w:r>
    </w:p>
    <w:p w14:paraId="075F8DC4" w14:textId="2E553674" w:rsidR="00842CA6" w:rsidRPr="003643F4" w:rsidRDefault="00842CA6"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5) постановку завдань з досягнення визначених цілей, встановлення термінів їхнього виконання у прив’язці до фінансових та інших ресурсів громади.</w:t>
      </w:r>
    </w:p>
    <w:p w14:paraId="6B700942" w14:textId="77777777" w:rsidR="007D3791" w:rsidRPr="003643F4" w:rsidRDefault="007D3791" w:rsidP="007E7662">
      <w:pPr>
        <w:ind w:firstLine="567"/>
        <w:jc w:val="both"/>
        <w:rPr>
          <w:rFonts w:ascii="Times New Roman" w:hAnsi="Times New Roman" w:cs="Times New Roman"/>
          <w:b/>
          <w:sz w:val="24"/>
          <w:szCs w:val="24"/>
          <w:lang w:val="uk-UA"/>
        </w:rPr>
      </w:pPr>
    </w:p>
    <w:p w14:paraId="4420291B" w14:textId="302F12FA" w:rsidR="007D3791" w:rsidRPr="003643F4" w:rsidRDefault="003353A8" w:rsidP="007E7662">
      <w:pPr>
        <w:jc w:val="center"/>
        <w:rPr>
          <w:rFonts w:ascii="Times New Roman" w:hAnsi="Times New Roman" w:cs="Times New Roman"/>
          <w:b/>
          <w:sz w:val="24"/>
          <w:szCs w:val="24"/>
          <w:lang w:val="uk-UA"/>
        </w:rPr>
      </w:pPr>
      <w:r w:rsidRPr="003643F4">
        <w:rPr>
          <w:rFonts w:ascii="Times New Roman" w:hAnsi="Times New Roman" w:cs="Times New Roman"/>
          <w:b/>
          <w:sz w:val="24"/>
          <w:szCs w:val="24"/>
          <w:lang w:val="uk-UA"/>
        </w:rPr>
        <w:t>РОЗДІЛ IV.</w:t>
      </w:r>
    </w:p>
    <w:p w14:paraId="20D5BBAA" w14:textId="779D964A" w:rsidR="007D3791" w:rsidRPr="003643F4" w:rsidRDefault="003353A8" w:rsidP="007E7662">
      <w:pPr>
        <w:jc w:val="center"/>
        <w:rPr>
          <w:rFonts w:ascii="Times New Roman" w:hAnsi="Times New Roman" w:cs="Times New Roman"/>
          <w:b/>
          <w:sz w:val="24"/>
          <w:szCs w:val="24"/>
          <w:lang w:val="uk-UA"/>
        </w:rPr>
      </w:pPr>
      <w:r w:rsidRPr="003643F4">
        <w:rPr>
          <w:rFonts w:ascii="Times New Roman" w:hAnsi="Times New Roman" w:cs="Times New Roman"/>
          <w:b/>
          <w:sz w:val="24"/>
          <w:szCs w:val="24"/>
          <w:lang w:val="uk-UA"/>
        </w:rPr>
        <w:t>ПРАВА, ОБОВ’ЯЗКИ, ГАРАНТІЇ ЖИТЕЛІВ ТЕРИТОРІАЛЬНОЇ ГРОМАДИ.</w:t>
      </w:r>
    </w:p>
    <w:p w14:paraId="428D2DD8" w14:textId="27F25AAA" w:rsidR="007D3791" w:rsidRPr="003643F4" w:rsidRDefault="003353A8" w:rsidP="007E7662">
      <w:pPr>
        <w:jc w:val="center"/>
        <w:rPr>
          <w:rFonts w:ascii="Times New Roman" w:hAnsi="Times New Roman" w:cs="Times New Roman"/>
          <w:b/>
          <w:sz w:val="24"/>
          <w:szCs w:val="24"/>
          <w:lang w:val="uk-UA"/>
        </w:rPr>
      </w:pPr>
      <w:r w:rsidRPr="003643F4">
        <w:rPr>
          <w:rFonts w:ascii="Times New Roman" w:hAnsi="Times New Roman" w:cs="Times New Roman"/>
          <w:b/>
          <w:sz w:val="24"/>
          <w:szCs w:val="24"/>
          <w:lang w:val="uk-UA"/>
        </w:rPr>
        <w:t>УЧАСТЬ ЖИТЕЛІВ ГРОМАДИ У ЗДІЙСНЕННІ МІСЦЕВОГО САМОВРЯДУВАННЯ</w:t>
      </w:r>
    </w:p>
    <w:p w14:paraId="178CEDC6" w14:textId="77777777" w:rsidR="003353A8" w:rsidRPr="003643F4" w:rsidRDefault="003353A8" w:rsidP="007E7662">
      <w:pPr>
        <w:jc w:val="center"/>
        <w:rPr>
          <w:rFonts w:ascii="Times New Roman" w:hAnsi="Times New Roman" w:cs="Times New Roman"/>
          <w:b/>
          <w:sz w:val="24"/>
          <w:szCs w:val="24"/>
          <w:lang w:val="uk-UA"/>
        </w:rPr>
      </w:pPr>
    </w:p>
    <w:p w14:paraId="44B03A1F" w14:textId="1F3B385B" w:rsidR="009F43C5" w:rsidRPr="003643F4" w:rsidRDefault="002E2A05" w:rsidP="007E7662">
      <w:pPr>
        <w:pStyle w:val="af0"/>
        <w:numPr>
          <w:ilvl w:val="0"/>
          <w:numId w:val="2"/>
        </w:numPr>
        <w:ind w:left="709" w:hanging="425"/>
        <w:jc w:val="both"/>
        <w:rPr>
          <w:rFonts w:ascii="Times New Roman" w:hAnsi="Times New Roman" w:cs="Times New Roman"/>
          <w:b/>
          <w:sz w:val="24"/>
          <w:szCs w:val="24"/>
          <w:lang w:val="uk-UA"/>
        </w:rPr>
      </w:pPr>
      <w:r w:rsidRPr="003643F4">
        <w:rPr>
          <w:rFonts w:ascii="Times New Roman" w:hAnsi="Times New Roman" w:cs="Times New Roman"/>
          <w:b/>
          <w:sz w:val="24"/>
          <w:szCs w:val="24"/>
          <w:lang w:val="uk-UA"/>
        </w:rPr>
        <w:t xml:space="preserve"> Права жителів територіальної громади на участь у вирішенні питань місцевого значення</w:t>
      </w:r>
    </w:p>
    <w:p w14:paraId="0A6AC424" w14:textId="77777777" w:rsidR="00186879" w:rsidRPr="003643F4" w:rsidRDefault="00186879"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Права жителів територіальної громади на участь у вирішенні питань місцевого значення, гарантовані Конституцією та законами України, не можуть бути обмежені.</w:t>
      </w:r>
    </w:p>
    <w:p w14:paraId="3CF35FF6" w14:textId="167A5A9C" w:rsidR="00186879" w:rsidRPr="003643F4" w:rsidRDefault="00186879"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Процедури та правила, передбачені цим Статутом, прийняті виключно з метою встановлення загальних, чітких, недискримінаційних і прозорих механізмів реалізації права участі жителів громади у вирішенні питань місцевого значення, забезпечення балансу приватних та публічних інтересів у громаді.</w:t>
      </w:r>
    </w:p>
    <w:p w14:paraId="5FB533C3" w14:textId="7E3F30A6" w:rsidR="00186879" w:rsidRPr="003643F4" w:rsidRDefault="00186879"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При вирішенні питань місцевого значення жителі територіальної громади мають право:</w:t>
      </w:r>
    </w:p>
    <w:p w14:paraId="458FA00C" w14:textId="77777777" w:rsidR="00186879" w:rsidRPr="003643F4" w:rsidRDefault="00186879"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1) подавати індивідуальні та колективні звернення органам і посадовим особам місцевого самоврядування, одержувати на них відповіді у встановлені законодавством строки;</w:t>
      </w:r>
    </w:p>
    <w:p w14:paraId="31FBCEE4" w14:textId="0C7BD841" w:rsidR="00186879" w:rsidRPr="003643F4" w:rsidRDefault="00186879"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2) бути включеними у встановленому порядку до складу консультативно-дорадчих органів при </w:t>
      </w:r>
      <w:proofErr w:type="spellStart"/>
      <w:r w:rsidR="006B1FFB" w:rsidRPr="003643F4">
        <w:rPr>
          <w:rFonts w:ascii="Times New Roman" w:hAnsi="Times New Roman" w:cs="Times New Roman"/>
          <w:sz w:val="24"/>
          <w:szCs w:val="24"/>
          <w:lang w:val="uk-UA"/>
        </w:rPr>
        <w:t>Арцизькій</w:t>
      </w:r>
      <w:proofErr w:type="spellEnd"/>
      <w:r w:rsidRPr="003643F4">
        <w:rPr>
          <w:rFonts w:ascii="Times New Roman" w:hAnsi="Times New Roman" w:cs="Times New Roman"/>
          <w:sz w:val="24"/>
          <w:szCs w:val="24"/>
          <w:lang w:val="uk-UA"/>
        </w:rPr>
        <w:t xml:space="preserve"> </w:t>
      </w:r>
      <w:r w:rsidR="006B1FFB" w:rsidRPr="003643F4">
        <w:rPr>
          <w:rFonts w:ascii="Times New Roman" w:hAnsi="Times New Roman" w:cs="Times New Roman"/>
          <w:sz w:val="24"/>
          <w:szCs w:val="24"/>
          <w:lang w:val="uk-UA"/>
        </w:rPr>
        <w:t>міській</w:t>
      </w:r>
      <w:r w:rsidRPr="003643F4">
        <w:rPr>
          <w:rFonts w:ascii="Times New Roman" w:hAnsi="Times New Roman" w:cs="Times New Roman"/>
          <w:sz w:val="24"/>
          <w:szCs w:val="24"/>
          <w:lang w:val="uk-UA"/>
        </w:rPr>
        <w:t xml:space="preserve"> раді та її виконавчих органах;</w:t>
      </w:r>
    </w:p>
    <w:p w14:paraId="243CD533" w14:textId="2C69CC3C" w:rsidR="00186879" w:rsidRPr="003643F4" w:rsidRDefault="00186879"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3) одержувати повну і достовірну інформацію про діяльність Ради, </w:t>
      </w:r>
      <w:r w:rsidR="006B1FFB" w:rsidRPr="003643F4">
        <w:rPr>
          <w:rFonts w:ascii="Times New Roman" w:hAnsi="Times New Roman" w:cs="Times New Roman"/>
          <w:sz w:val="24"/>
          <w:szCs w:val="24"/>
          <w:lang w:val="uk-UA"/>
        </w:rPr>
        <w:t>міського</w:t>
      </w:r>
      <w:r w:rsidRPr="003643F4">
        <w:rPr>
          <w:rFonts w:ascii="Times New Roman" w:hAnsi="Times New Roman" w:cs="Times New Roman"/>
          <w:sz w:val="24"/>
          <w:szCs w:val="24"/>
          <w:lang w:val="uk-UA"/>
        </w:rPr>
        <w:t xml:space="preserve"> голови, виконавчих органів Ради та їх посадових осіб у спосіб, передбачений законодавством та іншими нормативно-правовими актами;</w:t>
      </w:r>
    </w:p>
    <w:p w14:paraId="4CCBCD3C" w14:textId="5756BAF4" w:rsidR="00186879" w:rsidRPr="003643F4" w:rsidRDefault="00186879"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4) одержувати копії актів Ради, </w:t>
      </w:r>
      <w:r w:rsidR="006B1FFB" w:rsidRPr="003643F4">
        <w:rPr>
          <w:rFonts w:ascii="Times New Roman" w:hAnsi="Times New Roman" w:cs="Times New Roman"/>
          <w:sz w:val="24"/>
          <w:szCs w:val="24"/>
          <w:lang w:val="uk-UA"/>
        </w:rPr>
        <w:t>міського</w:t>
      </w:r>
      <w:r w:rsidRPr="003643F4">
        <w:rPr>
          <w:rFonts w:ascii="Times New Roman" w:hAnsi="Times New Roman" w:cs="Times New Roman"/>
          <w:sz w:val="24"/>
          <w:szCs w:val="24"/>
          <w:lang w:val="uk-UA"/>
        </w:rPr>
        <w:t xml:space="preserve"> голови, виконавчих органів Ради та їх посадових осіб у порядку, визначеному законодавством;</w:t>
      </w:r>
    </w:p>
    <w:p w14:paraId="418D4A1E" w14:textId="77777777" w:rsidR="00186879" w:rsidRPr="003643F4" w:rsidRDefault="00186879"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5) брати участь у здійсненні контролю, в тому числі, через контрольно-наглядові органи,  за діяльністю органів і посадових осіб місцевого самоврядування, комунальних підприємств, установ та організацій у порядку й у формах, встановлених законодавством України;</w:t>
      </w:r>
    </w:p>
    <w:p w14:paraId="64613A23" w14:textId="77777777" w:rsidR="00186879" w:rsidRPr="003643F4" w:rsidRDefault="00186879"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6) брати участь у створенні та діяльності органів самоорганізації населення;</w:t>
      </w:r>
    </w:p>
    <w:p w14:paraId="0100375F" w14:textId="7FE4D817" w:rsidR="00186879" w:rsidRPr="003643F4" w:rsidRDefault="00186879"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lastRenderedPageBreak/>
        <w:t>7) брати участь у розподілі частини видатків місцевого бюджету через механізм громадського бюджету/</w:t>
      </w:r>
      <w:proofErr w:type="spellStart"/>
      <w:r w:rsidRPr="003643F4">
        <w:rPr>
          <w:rFonts w:ascii="Times New Roman" w:hAnsi="Times New Roman" w:cs="Times New Roman"/>
          <w:sz w:val="24"/>
          <w:szCs w:val="24"/>
          <w:lang w:val="uk-UA"/>
        </w:rPr>
        <w:t>бюджету</w:t>
      </w:r>
      <w:proofErr w:type="spellEnd"/>
      <w:r w:rsidRPr="003643F4">
        <w:rPr>
          <w:rFonts w:ascii="Times New Roman" w:hAnsi="Times New Roman" w:cs="Times New Roman"/>
          <w:sz w:val="24"/>
          <w:szCs w:val="24"/>
          <w:lang w:val="uk-UA"/>
        </w:rPr>
        <w:t xml:space="preserve"> участі </w:t>
      </w:r>
      <w:r w:rsidR="00BC1B9F" w:rsidRPr="003643F4">
        <w:rPr>
          <w:rFonts w:ascii="Times New Roman" w:hAnsi="Times New Roman" w:cs="Times New Roman"/>
          <w:sz w:val="24"/>
          <w:szCs w:val="24"/>
          <w:lang w:val="uk-UA"/>
        </w:rPr>
        <w:t>Арцизької міської</w:t>
      </w:r>
      <w:r w:rsidRPr="003643F4">
        <w:rPr>
          <w:rFonts w:ascii="Times New Roman" w:hAnsi="Times New Roman" w:cs="Times New Roman"/>
          <w:sz w:val="24"/>
          <w:szCs w:val="24"/>
          <w:lang w:val="uk-UA"/>
        </w:rPr>
        <w:t xml:space="preserve"> ради;</w:t>
      </w:r>
    </w:p>
    <w:p w14:paraId="0058E526" w14:textId="77777777" w:rsidR="00186879" w:rsidRPr="003643F4" w:rsidRDefault="00186879"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8) бути присутніми на засіданнях Ради, її постійних комісій, виконавчого комітету в порядку, встановленому цим Статутом, регламентами Ради та її виконавчого комітету;</w:t>
      </w:r>
    </w:p>
    <w:p w14:paraId="6D5B87AB" w14:textId="77777777" w:rsidR="00186879" w:rsidRPr="003643F4" w:rsidRDefault="00186879"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9) на виступ на пленарному засіданні Ради, засіданні постійної комісії у порядку, встановленому Радою, на засіданні виконавчого комітету в порядку, встановленому виконавчим комітетом;</w:t>
      </w:r>
    </w:p>
    <w:p w14:paraId="6B709E8B" w14:textId="66D425A1" w:rsidR="00186879" w:rsidRPr="003643F4" w:rsidRDefault="00186879"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10) на особистий прийом депутатами Ради, </w:t>
      </w:r>
      <w:r w:rsidR="00BC1B9F" w:rsidRPr="003643F4">
        <w:rPr>
          <w:rFonts w:ascii="Times New Roman" w:hAnsi="Times New Roman" w:cs="Times New Roman"/>
          <w:sz w:val="24"/>
          <w:szCs w:val="24"/>
          <w:lang w:val="uk-UA"/>
        </w:rPr>
        <w:t>міським</w:t>
      </w:r>
      <w:r w:rsidRPr="003643F4">
        <w:rPr>
          <w:rFonts w:ascii="Times New Roman" w:hAnsi="Times New Roman" w:cs="Times New Roman"/>
          <w:sz w:val="24"/>
          <w:szCs w:val="24"/>
          <w:lang w:val="uk-UA"/>
        </w:rPr>
        <w:t xml:space="preserve"> головою, іншими посадовими особами органів місцевого самоврядування;</w:t>
      </w:r>
    </w:p>
    <w:p w14:paraId="5A7F32C1" w14:textId="77777777" w:rsidR="00186879" w:rsidRPr="003643F4" w:rsidRDefault="00186879"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11) на ознайомлення з проектами актів органів місцевого самоврядування;</w:t>
      </w:r>
    </w:p>
    <w:p w14:paraId="5CCB047B" w14:textId="77777777" w:rsidR="00186879" w:rsidRPr="003643F4" w:rsidRDefault="00186879"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12) на оскарження рішень, дій чи бездіяльності органів та посадових осіб місцевого самоврядування;</w:t>
      </w:r>
    </w:p>
    <w:p w14:paraId="7377D1E0" w14:textId="77777777" w:rsidR="00186879" w:rsidRPr="003643F4" w:rsidRDefault="00186879"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13) брати участь у реалізації форм участі територіальної громади в місцевому самоврядуванні, визначених цим Статутом, а також іншими рішеннями Ради;</w:t>
      </w:r>
    </w:p>
    <w:p w14:paraId="56BB6D7E" w14:textId="77777777" w:rsidR="00186879" w:rsidRPr="003643F4" w:rsidRDefault="00186879"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14) користуватися іншими правами, передбаченими Конституцією та актами законодавства України.</w:t>
      </w:r>
    </w:p>
    <w:p w14:paraId="51028093" w14:textId="122C6558" w:rsidR="00186879" w:rsidRPr="003643F4" w:rsidRDefault="00186879"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Права жителів територіальної громади в частині, що не суперечить Конституції та законам України, цьому Статуту, поширюються також на іноземців, осіб без громадянства та інших осіб, які на законних підставах проживають (перебувають) у межах територіальної громади</w:t>
      </w:r>
      <w:r w:rsidR="001F4675" w:rsidRPr="003643F4">
        <w:rPr>
          <w:rFonts w:ascii="Times New Roman" w:hAnsi="Times New Roman" w:cs="Times New Roman"/>
          <w:sz w:val="24"/>
          <w:szCs w:val="24"/>
          <w:lang w:val="uk-UA"/>
        </w:rPr>
        <w:t>.</w:t>
      </w:r>
    </w:p>
    <w:p w14:paraId="753876A4" w14:textId="77777777" w:rsidR="001F4675" w:rsidRPr="003643F4" w:rsidRDefault="001F4675" w:rsidP="007E7662">
      <w:pPr>
        <w:ind w:firstLine="567"/>
        <w:jc w:val="both"/>
        <w:rPr>
          <w:rFonts w:ascii="Times New Roman" w:hAnsi="Times New Roman" w:cs="Times New Roman"/>
          <w:sz w:val="24"/>
          <w:szCs w:val="24"/>
          <w:lang w:val="uk-UA"/>
        </w:rPr>
      </w:pPr>
    </w:p>
    <w:p w14:paraId="4C38ACDF" w14:textId="7FA5CF73" w:rsidR="001F4675" w:rsidRPr="003643F4" w:rsidRDefault="005E2C34" w:rsidP="007E7662">
      <w:pPr>
        <w:pStyle w:val="af0"/>
        <w:numPr>
          <w:ilvl w:val="0"/>
          <w:numId w:val="2"/>
        </w:numPr>
        <w:jc w:val="both"/>
        <w:rPr>
          <w:rFonts w:ascii="Times New Roman" w:hAnsi="Times New Roman" w:cs="Times New Roman"/>
          <w:b/>
          <w:sz w:val="24"/>
          <w:szCs w:val="24"/>
          <w:lang w:val="uk-UA"/>
        </w:rPr>
      </w:pPr>
      <w:r w:rsidRPr="003643F4">
        <w:rPr>
          <w:rFonts w:ascii="Times New Roman" w:hAnsi="Times New Roman" w:cs="Times New Roman"/>
          <w:b/>
          <w:sz w:val="24"/>
          <w:szCs w:val="24"/>
          <w:lang w:val="uk-UA"/>
        </w:rPr>
        <w:t xml:space="preserve"> </w:t>
      </w:r>
      <w:r w:rsidR="001F4675" w:rsidRPr="003643F4">
        <w:rPr>
          <w:rFonts w:ascii="Times New Roman" w:hAnsi="Times New Roman" w:cs="Times New Roman"/>
          <w:b/>
          <w:sz w:val="24"/>
          <w:szCs w:val="24"/>
          <w:lang w:val="uk-UA"/>
        </w:rPr>
        <w:t>Обов’язки жителів територіальної громади</w:t>
      </w:r>
    </w:p>
    <w:p w14:paraId="698D4C71" w14:textId="77777777" w:rsidR="001F4675" w:rsidRPr="003643F4" w:rsidRDefault="001F4675"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Жителі територіальної громади зобов’язані:</w:t>
      </w:r>
    </w:p>
    <w:p w14:paraId="6CBA7F0A" w14:textId="022C925F" w:rsidR="001F4675" w:rsidRPr="003643F4" w:rsidRDefault="001F4675" w:rsidP="007E7662">
      <w:pPr>
        <w:pStyle w:val="af0"/>
        <w:numPr>
          <w:ilvl w:val="0"/>
          <w:numId w:val="11"/>
        </w:numPr>
        <w:ind w:left="0" w:firstLine="426"/>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Проявляти повагу до гідності кожної людини, вірувань, традицій, історії, національної та/або етнічної самобутності осіб та/або груп осіб, сприяти забезпеченню рівності інших прав і свобод осіб та/або груп осіб, які проживають чи на інших законних підставах перебувають у межах </w:t>
      </w:r>
      <w:r w:rsidR="009B3EF6" w:rsidRPr="003643F4">
        <w:rPr>
          <w:rFonts w:ascii="Times New Roman" w:hAnsi="Times New Roman" w:cs="Times New Roman"/>
          <w:sz w:val="24"/>
          <w:szCs w:val="24"/>
          <w:lang w:val="uk-UA"/>
        </w:rPr>
        <w:t>Арцизької міської</w:t>
      </w:r>
      <w:r w:rsidRPr="003643F4">
        <w:rPr>
          <w:rFonts w:ascii="Times New Roman" w:hAnsi="Times New Roman" w:cs="Times New Roman"/>
          <w:sz w:val="24"/>
          <w:szCs w:val="24"/>
          <w:lang w:val="uk-UA"/>
        </w:rPr>
        <w:t xml:space="preserve"> територіальної громади;</w:t>
      </w:r>
    </w:p>
    <w:p w14:paraId="49A8835D" w14:textId="02F80767" w:rsidR="001F4675" w:rsidRPr="003643F4" w:rsidRDefault="001F4675" w:rsidP="007E7662">
      <w:pPr>
        <w:pStyle w:val="af0"/>
        <w:numPr>
          <w:ilvl w:val="0"/>
          <w:numId w:val="11"/>
        </w:numPr>
        <w:ind w:left="0" w:firstLine="426"/>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Утримуватись від будь-яких форм дискримінації, у тому числі, але не виключно, ознаками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мовними або іншими ознаками, які були, є та можуть бути дійсними або припущеними;</w:t>
      </w:r>
    </w:p>
    <w:p w14:paraId="60C473CE" w14:textId="540EECB7" w:rsidR="001F4675" w:rsidRPr="003643F4" w:rsidRDefault="001F4675" w:rsidP="007E7662">
      <w:pPr>
        <w:pStyle w:val="af0"/>
        <w:numPr>
          <w:ilvl w:val="0"/>
          <w:numId w:val="11"/>
        </w:numPr>
        <w:ind w:left="0" w:firstLine="426"/>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Шанобливо ставитись до традицій, звичаїв територіальної громади, її самобутності, історії та культури;</w:t>
      </w:r>
    </w:p>
    <w:p w14:paraId="6B9B8AB0" w14:textId="5B9C1BCB" w:rsidR="001F4675" w:rsidRPr="003643F4" w:rsidRDefault="001F4675" w:rsidP="007E7662">
      <w:pPr>
        <w:pStyle w:val="af0"/>
        <w:numPr>
          <w:ilvl w:val="0"/>
          <w:numId w:val="11"/>
        </w:numPr>
        <w:ind w:left="0" w:firstLine="426"/>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Сприяти сталому розвитку територіальної громади та її населених пунктів;</w:t>
      </w:r>
    </w:p>
    <w:p w14:paraId="49246E82" w14:textId="0EE3297E" w:rsidR="001F4675" w:rsidRPr="003643F4" w:rsidRDefault="001F4675" w:rsidP="007E7662">
      <w:pPr>
        <w:pStyle w:val="af0"/>
        <w:numPr>
          <w:ilvl w:val="0"/>
          <w:numId w:val="11"/>
        </w:numPr>
        <w:ind w:left="0" w:firstLine="426"/>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Шанобливо та ощадливо ставитися до майна, коштів, землі, зелених насаджень, довкілля, природних ресурсів територіальної громади, а також об’єктів спільної власності;</w:t>
      </w:r>
    </w:p>
    <w:p w14:paraId="15B052B6" w14:textId="3BBB8C15" w:rsidR="001F4675" w:rsidRPr="003643F4" w:rsidRDefault="001F4675" w:rsidP="007E7662">
      <w:pPr>
        <w:pStyle w:val="af0"/>
        <w:numPr>
          <w:ilvl w:val="0"/>
          <w:numId w:val="11"/>
        </w:numPr>
        <w:ind w:left="0" w:firstLine="426"/>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Поважати символіку територіальної громади і використовувати її тільки відповідно до призначення;</w:t>
      </w:r>
    </w:p>
    <w:p w14:paraId="2861CFA8" w14:textId="24F9DC25" w:rsidR="001F4675" w:rsidRPr="003643F4" w:rsidRDefault="001F4675" w:rsidP="007E7662">
      <w:pPr>
        <w:pStyle w:val="af0"/>
        <w:numPr>
          <w:ilvl w:val="0"/>
          <w:numId w:val="11"/>
        </w:numPr>
        <w:ind w:left="0" w:firstLine="426"/>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Реалізовувати свої права, свободи та законні інтереси з повагою до прав жителів територіальної громади та інших осіб, які на законних підставах проживають (перебувають) у межах територіальної громади, до інтересів держави та територіальної громади.</w:t>
      </w:r>
    </w:p>
    <w:p w14:paraId="4B683B12" w14:textId="207F3B1B" w:rsidR="001F4675" w:rsidRPr="003643F4" w:rsidRDefault="001F4675"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lastRenderedPageBreak/>
        <w:t>Обов’язки жителів територіальної громади в частині, що не суперечить Конституції та законам України, цьому Статуту, поширюються також на іноземців, осіб без громадянства та інших осіб, які проживають (перебувають) у межах територіальної громади.</w:t>
      </w:r>
    </w:p>
    <w:p w14:paraId="680B6A88" w14:textId="4C0B2F1C" w:rsidR="00186879" w:rsidRPr="003643F4" w:rsidRDefault="001F4675"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Усі, хто проживає або перебуває на території громади, зобов’язані поважати права і свободи жителів територіальної громади. Особи, винні у порушенні відповідних прав і свобод, притягуються до відповідальності відповідно до чинного законодавства України.</w:t>
      </w:r>
      <w:r w:rsidRPr="003643F4">
        <w:rPr>
          <w:rFonts w:ascii="Times New Roman" w:hAnsi="Times New Roman" w:cs="Times New Roman"/>
          <w:sz w:val="24"/>
          <w:szCs w:val="24"/>
          <w:lang w:val="uk-UA"/>
        </w:rPr>
        <w:cr/>
      </w:r>
    </w:p>
    <w:p w14:paraId="71038F2F" w14:textId="67C23A67" w:rsidR="00561EFB" w:rsidRPr="003643F4" w:rsidRDefault="00F76B29" w:rsidP="00DE77F8">
      <w:pPr>
        <w:pStyle w:val="af0"/>
        <w:numPr>
          <w:ilvl w:val="0"/>
          <w:numId w:val="15"/>
        </w:numPr>
        <w:ind w:left="709" w:hanging="425"/>
        <w:jc w:val="both"/>
        <w:rPr>
          <w:rFonts w:ascii="Times New Roman" w:hAnsi="Times New Roman" w:cs="Times New Roman"/>
          <w:b/>
          <w:sz w:val="24"/>
          <w:szCs w:val="24"/>
          <w:lang w:val="uk-UA"/>
        </w:rPr>
      </w:pPr>
      <w:r w:rsidRPr="003643F4">
        <w:rPr>
          <w:rFonts w:ascii="Times New Roman" w:hAnsi="Times New Roman" w:cs="Times New Roman"/>
          <w:b/>
          <w:sz w:val="24"/>
          <w:szCs w:val="24"/>
          <w:lang w:val="uk-UA"/>
        </w:rPr>
        <w:t xml:space="preserve"> </w:t>
      </w:r>
      <w:r w:rsidR="00561EFB" w:rsidRPr="003643F4">
        <w:rPr>
          <w:rFonts w:ascii="Times New Roman" w:hAnsi="Times New Roman" w:cs="Times New Roman"/>
          <w:b/>
          <w:sz w:val="24"/>
          <w:szCs w:val="24"/>
          <w:lang w:val="uk-UA"/>
        </w:rPr>
        <w:t>Гарантії прав жителів територіальної громади</w:t>
      </w:r>
    </w:p>
    <w:p w14:paraId="648B869C" w14:textId="77777777" w:rsidR="00DE77F8" w:rsidRPr="003643F4" w:rsidRDefault="00DE77F8" w:rsidP="00DE77F8">
      <w:pPr>
        <w:pStyle w:val="af0"/>
        <w:ind w:left="0"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Рада, її депутати, виконавчі органи та посадові особи забезпечують реалізацію прав та законних інтересів жителів територіальної громади у межах, визначених Конституцією та законами України.</w:t>
      </w:r>
    </w:p>
    <w:p w14:paraId="57B7F89F" w14:textId="3B4A9B2B" w:rsidR="00DE77F8" w:rsidRPr="003643F4" w:rsidRDefault="00DE77F8" w:rsidP="00DE77F8">
      <w:pPr>
        <w:pStyle w:val="af0"/>
        <w:ind w:left="0"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Жителям територіальної громади гарантується право на участь у вирішенні всіх питань місцевого значення, віднесених до відання територіальної громади та її органів, у порядку і формах, визначених Конституцією та актами законодавства України, цим Статутом та іншими рішеннями Ради.</w:t>
      </w:r>
    </w:p>
    <w:p w14:paraId="47C9BF75" w14:textId="382F8E3F" w:rsidR="00DE77F8" w:rsidRPr="003643F4" w:rsidRDefault="00DE77F8" w:rsidP="00DE77F8">
      <w:pPr>
        <w:pStyle w:val="af0"/>
        <w:ind w:left="0"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Захист та реалізація прав і свобод людини та громадянина, які закріплені в Конституції та законах України, визначають зміст і спрямованість діяльності органів місцевого самоврядування територіальної громади.</w:t>
      </w:r>
    </w:p>
    <w:p w14:paraId="21C2C139" w14:textId="5336D40E" w:rsidR="00DE77F8" w:rsidRPr="003643F4" w:rsidRDefault="00DE77F8" w:rsidP="00DE77F8">
      <w:pPr>
        <w:pStyle w:val="af0"/>
        <w:ind w:left="0"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Органи місцевого самоврядування та їх посадові особи у своїй діяльності зобов’язані надавати пріоритетне значення служінню інтересам територіальної громади та забезпеченню усім її жителям реальної можливості реалізувати їх права.</w:t>
      </w:r>
    </w:p>
    <w:p w14:paraId="477B79C1" w14:textId="7971F4AD" w:rsidR="00DE77F8" w:rsidRPr="003643F4" w:rsidRDefault="00DE77F8" w:rsidP="00DE77F8">
      <w:pPr>
        <w:pStyle w:val="af0"/>
        <w:ind w:left="0"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Рішення та дії органів і посадових осіб місцевого самоврядування не можуть обмежувати встановлених Конституцією та законами України прав і свобод людини та громадянина.</w:t>
      </w:r>
    </w:p>
    <w:p w14:paraId="1902C929" w14:textId="4161CB26" w:rsidR="00186879" w:rsidRPr="003643F4" w:rsidRDefault="00DE77F8" w:rsidP="00F76B29">
      <w:pPr>
        <w:pStyle w:val="af0"/>
        <w:ind w:left="0"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Реалізація жителями територіальної громади своїх прав, свобод та законних інтересів не повинна призводити до порушення прав і свобод інших осіб, а також інтересів територіальної громади, суспільства чи держави у цілому.</w:t>
      </w:r>
    </w:p>
    <w:p w14:paraId="7D7F486B" w14:textId="77777777" w:rsidR="007D3791" w:rsidRPr="003643F4" w:rsidRDefault="007D3791" w:rsidP="007E7662">
      <w:pPr>
        <w:ind w:firstLine="567"/>
        <w:jc w:val="both"/>
        <w:rPr>
          <w:rFonts w:ascii="Times New Roman" w:hAnsi="Times New Roman" w:cs="Times New Roman"/>
          <w:sz w:val="24"/>
          <w:szCs w:val="24"/>
          <w:lang w:val="uk-UA"/>
        </w:rPr>
      </w:pPr>
    </w:p>
    <w:p w14:paraId="170A3366" w14:textId="28EFC60B" w:rsidR="007D3791" w:rsidRPr="003643F4" w:rsidRDefault="008674EF" w:rsidP="007E7662">
      <w:pPr>
        <w:jc w:val="center"/>
        <w:rPr>
          <w:rFonts w:ascii="Times New Roman" w:hAnsi="Times New Roman" w:cs="Times New Roman"/>
          <w:b/>
          <w:sz w:val="24"/>
          <w:szCs w:val="24"/>
          <w:lang w:val="uk-UA"/>
        </w:rPr>
      </w:pPr>
      <w:r w:rsidRPr="003643F4">
        <w:rPr>
          <w:rFonts w:ascii="Times New Roman" w:hAnsi="Times New Roman" w:cs="Times New Roman"/>
          <w:b/>
          <w:sz w:val="24"/>
          <w:szCs w:val="24"/>
          <w:lang w:val="uk-UA"/>
        </w:rPr>
        <w:t>РОЗДІЛ V.</w:t>
      </w:r>
    </w:p>
    <w:p w14:paraId="7D6293B6" w14:textId="17415041" w:rsidR="007D3791" w:rsidRPr="003643F4" w:rsidRDefault="008674EF" w:rsidP="007E7662">
      <w:pPr>
        <w:jc w:val="center"/>
        <w:rPr>
          <w:rFonts w:ascii="Times New Roman" w:hAnsi="Times New Roman" w:cs="Times New Roman"/>
          <w:b/>
          <w:sz w:val="24"/>
          <w:szCs w:val="24"/>
          <w:lang w:val="uk-UA"/>
        </w:rPr>
      </w:pPr>
      <w:r w:rsidRPr="003643F4">
        <w:rPr>
          <w:rFonts w:ascii="Times New Roman" w:hAnsi="Times New Roman" w:cs="Times New Roman"/>
          <w:b/>
          <w:sz w:val="24"/>
          <w:szCs w:val="24"/>
          <w:lang w:val="uk-UA"/>
        </w:rPr>
        <w:t>ВІДКРИТІСТЬ ТА ПРОЗОРІСТЬ У ДІЯЛЬНОСТІ АРЦИЗЬКОЇ МІСЬКОЇ ТЕРИТОРІАЛЬНОЇ ГРОМАДИ</w:t>
      </w:r>
    </w:p>
    <w:p w14:paraId="070181D8" w14:textId="77777777" w:rsidR="00FE650A" w:rsidRPr="003643F4" w:rsidRDefault="00FE650A" w:rsidP="007E7662">
      <w:pPr>
        <w:ind w:firstLine="567"/>
        <w:jc w:val="both"/>
        <w:rPr>
          <w:rFonts w:ascii="Times New Roman" w:hAnsi="Times New Roman" w:cs="Times New Roman"/>
          <w:sz w:val="24"/>
          <w:szCs w:val="24"/>
          <w:lang w:val="uk-UA"/>
        </w:rPr>
      </w:pPr>
    </w:p>
    <w:p w14:paraId="5FDEE5CD" w14:textId="3E831BE3" w:rsidR="00FE650A" w:rsidRPr="003643F4" w:rsidRDefault="00FE650A" w:rsidP="00FE650A">
      <w:pPr>
        <w:pStyle w:val="af0"/>
        <w:numPr>
          <w:ilvl w:val="0"/>
          <w:numId w:val="15"/>
        </w:numPr>
        <w:jc w:val="both"/>
        <w:rPr>
          <w:rFonts w:ascii="Times New Roman" w:hAnsi="Times New Roman" w:cs="Times New Roman"/>
          <w:b/>
          <w:sz w:val="24"/>
          <w:szCs w:val="24"/>
          <w:lang w:val="uk-UA"/>
        </w:rPr>
      </w:pPr>
      <w:r w:rsidRPr="003643F4">
        <w:rPr>
          <w:rFonts w:ascii="Times New Roman" w:hAnsi="Times New Roman" w:cs="Times New Roman"/>
          <w:b/>
          <w:sz w:val="24"/>
          <w:szCs w:val="24"/>
          <w:lang w:val="uk-UA"/>
        </w:rPr>
        <w:t>Загальні засади</w:t>
      </w:r>
    </w:p>
    <w:p w14:paraId="516BF7BB" w14:textId="7057E202" w:rsidR="00FE650A" w:rsidRPr="003643F4" w:rsidRDefault="00FE650A" w:rsidP="00A548CF">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Уся інформація, що знаходиться у володінні органів та посадови</w:t>
      </w:r>
      <w:r w:rsidR="00A548CF" w:rsidRPr="003643F4">
        <w:rPr>
          <w:rFonts w:ascii="Times New Roman" w:hAnsi="Times New Roman" w:cs="Times New Roman"/>
          <w:sz w:val="24"/>
          <w:szCs w:val="24"/>
          <w:lang w:val="uk-UA"/>
        </w:rPr>
        <w:t xml:space="preserve">х осіб місцевого самоврядування </w:t>
      </w:r>
      <w:r w:rsidRPr="003643F4">
        <w:rPr>
          <w:rFonts w:ascii="Times New Roman" w:hAnsi="Times New Roman" w:cs="Times New Roman"/>
          <w:sz w:val="24"/>
          <w:szCs w:val="24"/>
          <w:lang w:val="uk-UA"/>
        </w:rPr>
        <w:t>територіальної громади, є відкритою, крім випадків, передбачених законом.</w:t>
      </w:r>
    </w:p>
    <w:p w14:paraId="4B0C68C0" w14:textId="78FAA9BF" w:rsidR="00FE650A" w:rsidRPr="003643F4" w:rsidRDefault="00FE650A" w:rsidP="00A548CF">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Право на доступ до цієї інформації гарантується обов’язком орга</w:t>
      </w:r>
      <w:r w:rsidR="00A548CF" w:rsidRPr="003643F4">
        <w:rPr>
          <w:rFonts w:ascii="Times New Roman" w:hAnsi="Times New Roman" w:cs="Times New Roman"/>
          <w:sz w:val="24"/>
          <w:szCs w:val="24"/>
          <w:lang w:val="uk-UA"/>
        </w:rPr>
        <w:t xml:space="preserve">нів та посадових осіб місцевого </w:t>
      </w:r>
      <w:r w:rsidRPr="003643F4">
        <w:rPr>
          <w:rFonts w:ascii="Times New Roman" w:hAnsi="Times New Roman" w:cs="Times New Roman"/>
          <w:sz w:val="24"/>
          <w:szCs w:val="24"/>
          <w:lang w:val="uk-UA"/>
        </w:rPr>
        <w:t>самоврядування територіальної громади надавати за запитами та оприлюднювати її, забезпечувати</w:t>
      </w:r>
      <w:r w:rsidR="00A548CF" w:rsidRPr="003643F4">
        <w:rPr>
          <w:rFonts w:ascii="Times New Roman" w:hAnsi="Times New Roman" w:cs="Times New Roman"/>
          <w:sz w:val="24"/>
          <w:szCs w:val="24"/>
          <w:lang w:val="uk-UA"/>
        </w:rPr>
        <w:t xml:space="preserve"> </w:t>
      </w:r>
      <w:r w:rsidRPr="003643F4">
        <w:rPr>
          <w:rFonts w:ascii="Times New Roman" w:hAnsi="Times New Roman" w:cs="Times New Roman"/>
          <w:sz w:val="24"/>
          <w:szCs w:val="24"/>
          <w:lang w:val="uk-UA"/>
        </w:rPr>
        <w:t>безперешкодний доступ до засідань Ради, виконавчого комітету Ради, депутатських комісій Ради,</w:t>
      </w:r>
      <w:r w:rsidR="00A548CF" w:rsidRPr="003643F4">
        <w:rPr>
          <w:rFonts w:ascii="Times New Roman" w:hAnsi="Times New Roman" w:cs="Times New Roman"/>
          <w:sz w:val="24"/>
          <w:szCs w:val="24"/>
          <w:lang w:val="uk-UA"/>
        </w:rPr>
        <w:t xml:space="preserve"> </w:t>
      </w:r>
      <w:r w:rsidRPr="003643F4">
        <w:rPr>
          <w:rFonts w:ascii="Times New Roman" w:hAnsi="Times New Roman" w:cs="Times New Roman"/>
          <w:sz w:val="24"/>
          <w:szCs w:val="24"/>
          <w:lang w:val="uk-UA"/>
        </w:rPr>
        <w:t>крім випадків, передбачених законами України.</w:t>
      </w:r>
    </w:p>
    <w:p w14:paraId="55FCEB08" w14:textId="4338756B" w:rsidR="00FE650A" w:rsidRPr="003643F4" w:rsidRDefault="00FE650A" w:rsidP="00A548CF">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Обмеження доступу до публічної інформації, у тому числі до</w:t>
      </w:r>
      <w:r w:rsidR="00A548CF" w:rsidRPr="003643F4">
        <w:rPr>
          <w:rFonts w:ascii="Times New Roman" w:hAnsi="Times New Roman" w:cs="Times New Roman"/>
          <w:sz w:val="24"/>
          <w:szCs w:val="24"/>
          <w:lang w:val="uk-UA"/>
        </w:rPr>
        <w:t xml:space="preserve"> засідань колегіальних органів, </w:t>
      </w:r>
      <w:r w:rsidRPr="003643F4">
        <w:rPr>
          <w:rFonts w:ascii="Times New Roman" w:hAnsi="Times New Roman" w:cs="Times New Roman"/>
          <w:sz w:val="24"/>
          <w:szCs w:val="24"/>
          <w:lang w:val="uk-UA"/>
        </w:rPr>
        <w:t>здійснюється тільки в порядку</w:t>
      </w:r>
      <w:r w:rsidR="00FC179E">
        <w:rPr>
          <w:rFonts w:ascii="Times New Roman" w:hAnsi="Times New Roman" w:cs="Times New Roman"/>
          <w:sz w:val="24"/>
          <w:szCs w:val="24"/>
          <w:lang w:val="uk-UA"/>
        </w:rPr>
        <w:t>,</w:t>
      </w:r>
      <w:r w:rsidRPr="003643F4">
        <w:rPr>
          <w:rFonts w:ascii="Times New Roman" w:hAnsi="Times New Roman" w:cs="Times New Roman"/>
          <w:sz w:val="24"/>
          <w:szCs w:val="24"/>
          <w:lang w:val="uk-UA"/>
        </w:rPr>
        <w:t xml:space="preserve"> передбаченому законодавством.</w:t>
      </w:r>
    </w:p>
    <w:p w14:paraId="25465C39" w14:textId="585BC1E0" w:rsidR="00FE650A" w:rsidRPr="003643F4" w:rsidRDefault="00FE650A" w:rsidP="00C0231E">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 Жителі територіальної громади можуть здійснювати громадськ</w:t>
      </w:r>
      <w:r w:rsidR="00400DBE" w:rsidRPr="003643F4">
        <w:rPr>
          <w:rFonts w:ascii="Times New Roman" w:hAnsi="Times New Roman" w:cs="Times New Roman"/>
          <w:sz w:val="24"/>
          <w:szCs w:val="24"/>
          <w:lang w:val="uk-UA"/>
        </w:rPr>
        <w:t xml:space="preserve">ий контроль за дотриманням прав </w:t>
      </w:r>
      <w:r w:rsidRPr="003643F4">
        <w:rPr>
          <w:rFonts w:ascii="Times New Roman" w:hAnsi="Times New Roman" w:cs="Times New Roman"/>
          <w:sz w:val="24"/>
          <w:szCs w:val="24"/>
          <w:lang w:val="uk-UA"/>
        </w:rPr>
        <w:t>на</w:t>
      </w:r>
      <w:r w:rsidR="00FC179E">
        <w:rPr>
          <w:rFonts w:ascii="Times New Roman" w:hAnsi="Times New Roman" w:cs="Times New Roman"/>
          <w:sz w:val="24"/>
          <w:szCs w:val="24"/>
          <w:lang w:val="uk-UA"/>
        </w:rPr>
        <w:t xml:space="preserve"> доступ до публічної інформації</w:t>
      </w:r>
      <w:r w:rsidRPr="003643F4">
        <w:rPr>
          <w:rFonts w:ascii="Times New Roman" w:hAnsi="Times New Roman" w:cs="Times New Roman"/>
          <w:sz w:val="24"/>
          <w:szCs w:val="24"/>
          <w:lang w:val="uk-UA"/>
        </w:rPr>
        <w:t xml:space="preserve"> шляхом проведення громадської </w:t>
      </w:r>
      <w:r w:rsidR="00FC179E">
        <w:rPr>
          <w:rFonts w:ascii="Times New Roman" w:hAnsi="Times New Roman" w:cs="Times New Roman"/>
          <w:sz w:val="24"/>
          <w:szCs w:val="24"/>
          <w:lang w:val="uk-UA"/>
        </w:rPr>
        <w:lastRenderedPageBreak/>
        <w:t>експертизи</w:t>
      </w:r>
      <w:r w:rsidRPr="003643F4">
        <w:rPr>
          <w:rFonts w:ascii="Times New Roman" w:hAnsi="Times New Roman" w:cs="Times New Roman"/>
          <w:sz w:val="24"/>
          <w:szCs w:val="24"/>
          <w:lang w:val="uk-UA"/>
        </w:rPr>
        <w:t xml:space="preserve"> в порядку,</w:t>
      </w:r>
      <w:r w:rsidR="00400DBE" w:rsidRPr="003643F4">
        <w:rPr>
          <w:rFonts w:ascii="Times New Roman" w:hAnsi="Times New Roman" w:cs="Times New Roman"/>
          <w:sz w:val="24"/>
          <w:szCs w:val="24"/>
          <w:lang w:val="uk-UA"/>
        </w:rPr>
        <w:t xml:space="preserve"> </w:t>
      </w:r>
      <w:r w:rsidR="00FC179E">
        <w:rPr>
          <w:rFonts w:ascii="Times New Roman" w:hAnsi="Times New Roman" w:cs="Times New Roman"/>
          <w:sz w:val="24"/>
          <w:szCs w:val="24"/>
          <w:lang w:val="uk-UA"/>
        </w:rPr>
        <w:t>передбаченому Статутом</w:t>
      </w:r>
      <w:r w:rsidRPr="003643F4">
        <w:rPr>
          <w:rFonts w:ascii="Times New Roman" w:hAnsi="Times New Roman" w:cs="Times New Roman"/>
          <w:sz w:val="24"/>
          <w:szCs w:val="24"/>
          <w:lang w:val="uk-UA"/>
        </w:rPr>
        <w:t xml:space="preserve"> чи іншим способом, що не суперечить вимогам законодавства.</w:t>
      </w:r>
    </w:p>
    <w:p w14:paraId="6F647E6B" w14:textId="77777777" w:rsidR="00C0231E" w:rsidRPr="003643F4" w:rsidRDefault="00C0231E" w:rsidP="00C0231E">
      <w:pPr>
        <w:ind w:firstLine="567"/>
        <w:jc w:val="both"/>
        <w:rPr>
          <w:rFonts w:ascii="Times New Roman" w:hAnsi="Times New Roman" w:cs="Times New Roman"/>
          <w:sz w:val="24"/>
          <w:szCs w:val="24"/>
          <w:lang w:val="uk-UA"/>
        </w:rPr>
      </w:pPr>
    </w:p>
    <w:p w14:paraId="287CAA2D" w14:textId="77777777" w:rsidR="00236F9B" w:rsidRPr="003643F4" w:rsidRDefault="00236F9B" w:rsidP="00C0231E">
      <w:pPr>
        <w:ind w:firstLine="567"/>
        <w:jc w:val="both"/>
        <w:rPr>
          <w:rFonts w:ascii="Times New Roman" w:hAnsi="Times New Roman" w:cs="Times New Roman"/>
          <w:sz w:val="24"/>
          <w:szCs w:val="24"/>
          <w:lang w:val="uk-UA"/>
        </w:rPr>
      </w:pPr>
    </w:p>
    <w:p w14:paraId="51994368" w14:textId="77777777" w:rsidR="00236F9B" w:rsidRPr="003643F4" w:rsidRDefault="00236F9B" w:rsidP="00C0231E">
      <w:pPr>
        <w:ind w:firstLine="567"/>
        <w:jc w:val="both"/>
        <w:rPr>
          <w:rFonts w:ascii="Times New Roman" w:hAnsi="Times New Roman" w:cs="Times New Roman"/>
          <w:sz w:val="24"/>
          <w:szCs w:val="24"/>
          <w:lang w:val="uk-UA"/>
        </w:rPr>
      </w:pPr>
    </w:p>
    <w:p w14:paraId="45C49582" w14:textId="6126C50E" w:rsidR="00400DBE" w:rsidRPr="003643F4" w:rsidRDefault="00400DBE" w:rsidP="00C0231E">
      <w:pPr>
        <w:pStyle w:val="af0"/>
        <w:numPr>
          <w:ilvl w:val="0"/>
          <w:numId w:val="15"/>
        </w:numPr>
        <w:jc w:val="both"/>
        <w:rPr>
          <w:rFonts w:ascii="Times New Roman" w:hAnsi="Times New Roman" w:cs="Times New Roman"/>
          <w:b/>
          <w:sz w:val="24"/>
          <w:szCs w:val="24"/>
          <w:lang w:val="uk-UA"/>
        </w:rPr>
      </w:pPr>
      <w:r w:rsidRPr="003643F4">
        <w:rPr>
          <w:rFonts w:ascii="Times New Roman" w:hAnsi="Times New Roman" w:cs="Times New Roman"/>
          <w:b/>
          <w:sz w:val="24"/>
          <w:szCs w:val="24"/>
          <w:lang w:val="uk-UA"/>
        </w:rPr>
        <w:t>Офіційний веб-сайт Арцизької міської ради</w:t>
      </w:r>
    </w:p>
    <w:p w14:paraId="21A87B17" w14:textId="7CCEBE2D" w:rsidR="00400DBE" w:rsidRPr="003643F4" w:rsidRDefault="00400DBE" w:rsidP="007E766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З метою застосування сучасних інформаційних технологій у системі управління громадою, задоволення потреб населення, підприємств, установ, організацій у громаді та за її межами в об'єктивній, повній інформації про різні сфери суспільного життя, зміцнення міжнародних зв'язків, забезпечення принципів відкритості та прозорості діяльності органів і посадових осіб місцевого самоврядування, задоволення конституційних прав громадян на інформацію, </w:t>
      </w:r>
      <w:r w:rsidR="00D64F0F" w:rsidRPr="003643F4">
        <w:rPr>
          <w:rFonts w:ascii="Times New Roman" w:hAnsi="Times New Roman" w:cs="Times New Roman"/>
          <w:sz w:val="24"/>
          <w:szCs w:val="24"/>
          <w:lang w:val="uk-UA"/>
        </w:rPr>
        <w:t>Арцизька міська</w:t>
      </w:r>
      <w:r w:rsidRPr="003643F4">
        <w:rPr>
          <w:rFonts w:ascii="Times New Roman" w:hAnsi="Times New Roman" w:cs="Times New Roman"/>
          <w:sz w:val="24"/>
          <w:szCs w:val="24"/>
          <w:lang w:val="uk-UA"/>
        </w:rPr>
        <w:t xml:space="preserve"> рада створює і підтримує офіційний веб-сайт </w:t>
      </w:r>
      <w:r w:rsidR="00D64F0F" w:rsidRPr="003643F4">
        <w:rPr>
          <w:rFonts w:ascii="Times New Roman" w:hAnsi="Times New Roman" w:cs="Times New Roman"/>
          <w:sz w:val="24"/>
          <w:szCs w:val="24"/>
          <w:lang w:val="uk-UA"/>
        </w:rPr>
        <w:t>Арцизької міської</w:t>
      </w:r>
      <w:r w:rsidRPr="003643F4">
        <w:rPr>
          <w:rFonts w:ascii="Times New Roman" w:hAnsi="Times New Roman" w:cs="Times New Roman"/>
          <w:sz w:val="24"/>
          <w:szCs w:val="24"/>
          <w:lang w:val="uk-UA"/>
        </w:rPr>
        <w:t xml:space="preserve"> ради.</w:t>
      </w:r>
    </w:p>
    <w:p w14:paraId="5786D32F" w14:textId="77777777" w:rsidR="00400DBE" w:rsidRPr="003643F4" w:rsidRDefault="00400DBE" w:rsidP="007E7662">
      <w:pPr>
        <w:ind w:firstLine="567"/>
        <w:jc w:val="both"/>
        <w:rPr>
          <w:rFonts w:ascii="Times New Roman" w:hAnsi="Times New Roman" w:cs="Times New Roman"/>
          <w:sz w:val="24"/>
          <w:szCs w:val="24"/>
          <w:lang w:val="uk-UA"/>
        </w:rPr>
      </w:pPr>
    </w:p>
    <w:p w14:paraId="7FBBDC6C" w14:textId="23D3BA7E" w:rsidR="00236F9B" w:rsidRPr="003643F4" w:rsidRDefault="00C87099" w:rsidP="00C87099">
      <w:pPr>
        <w:pStyle w:val="af0"/>
        <w:numPr>
          <w:ilvl w:val="0"/>
          <w:numId w:val="15"/>
        </w:numPr>
        <w:jc w:val="both"/>
        <w:rPr>
          <w:rFonts w:ascii="Times New Roman" w:hAnsi="Times New Roman" w:cs="Times New Roman"/>
          <w:b/>
          <w:sz w:val="24"/>
          <w:szCs w:val="24"/>
          <w:lang w:val="uk-UA"/>
        </w:rPr>
      </w:pPr>
      <w:r w:rsidRPr="003643F4">
        <w:rPr>
          <w:rFonts w:ascii="Times New Roman" w:hAnsi="Times New Roman" w:cs="Times New Roman"/>
          <w:b/>
          <w:sz w:val="24"/>
          <w:szCs w:val="24"/>
          <w:lang w:val="uk-UA"/>
        </w:rPr>
        <w:t>Інформація, що розміщується на офіційному веб-сайті Арцизької міської ради</w:t>
      </w:r>
    </w:p>
    <w:p w14:paraId="65667C0E" w14:textId="5329A37D" w:rsidR="00C87099" w:rsidRPr="003643F4" w:rsidRDefault="00C87099" w:rsidP="00C87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На офіційному веб-сайті </w:t>
      </w:r>
      <w:r w:rsidR="006E7FA0" w:rsidRPr="003643F4">
        <w:rPr>
          <w:rFonts w:ascii="Times New Roman" w:hAnsi="Times New Roman" w:cs="Times New Roman"/>
          <w:sz w:val="24"/>
          <w:szCs w:val="24"/>
          <w:lang w:val="uk-UA"/>
        </w:rPr>
        <w:t>Арцизької міської</w:t>
      </w:r>
      <w:r w:rsidR="00FC179E">
        <w:rPr>
          <w:rFonts w:ascii="Times New Roman" w:hAnsi="Times New Roman" w:cs="Times New Roman"/>
          <w:sz w:val="24"/>
          <w:szCs w:val="24"/>
          <w:lang w:val="uk-UA"/>
        </w:rPr>
        <w:t xml:space="preserve"> </w:t>
      </w:r>
      <w:r w:rsidRPr="003643F4">
        <w:rPr>
          <w:rFonts w:ascii="Times New Roman" w:hAnsi="Times New Roman" w:cs="Times New Roman"/>
          <w:sz w:val="24"/>
          <w:szCs w:val="24"/>
          <w:lang w:val="uk-UA"/>
        </w:rPr>
        <w:t>ради в мережі Інтернет обов’язково оприлюднюється:</w:t>
      </w:r>
    </w:p>
    <w:p w14:paraId="27B21E66" w14:textId="4D993FAB" w:rsidR="00C87099" w:rsidRPr="003643F4" w:rsidRDefault="00C87099" w:rsidP="00C87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1) інформація про організаційну структуру, функції, повноваження, основні завдання, напрями діяльності органів і посадових осіб місцевого самоврядування територіальної громади, інформація про нормативно-правові засади діяльності;</w:t>
      </w:r>
    </w:p>
    <w:p w14:paraId="7744E573" w14:textId="00550BB8" w:rsidR="00C87099" w:rsidRPr="003643F4" w:rsidRDefault="00C87099" w:rsidP="00C87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2)</w:t>
      </w:r>
      <w:r w:rsidR="00A43F7A" w:rsidRPr="003643F4">
        <w:rPr>
          <w:rFonts w:ascii="Times New Roman" w:hAnsi="Times New Roman" w:cs="Times New Roman"/>
          <w:sz w:val="24"/>
          <w:szCs w:val="24"/>
          <w:lang w:val="uk-UA"/>
        </w:rPr>
        <w:t xml:space="preserve"> </w:t>
      </w:r>
      <w:r w:rsidRPr="003643F4">
        <w:rPr>
          <w:rFonts w:ascii="Times New Roman" w:hAnsi="Times New Roman" w:cs="Times New Roman"/>
          <w:sz w:val="24"/>
          <w:szCs w:val="24"/>
          <w:lang w:val="uk-UA"/>
        </w:rPr>
        <w:t xml:space="preserve">нормативно-правові акти, </w:t>
      </w:r>
      <w:proofErr w:type="spellStart"/>
      <w:r w:rsidRPr="003643F4">
        <w:rPr>
          <w:rFonts w:ascii="Times New Roman" w:hAnsi="Times New Roman" w:cs="Times New Roman"/>
          <w:sz w:val="24"/>
          <w:szCs w:val="24"/>
          <w:lang w:val="uk-UA"/>
        </w:rPr>
        <w:t>акти</w:t>
      </w:r>
      <w:proofErr w:type="spellEnd"/>
      <w:r w:rsidRPr="003643F4">
        <w:rPr>
          <w:rFonts w:ascii="Times New Roman" w:hAnsi="Times New Roman" w:cs="Times New Roman"/>
          <w:sz w:val="24"/>
          <w:szCs w:val="24"/>
          <w:lang w:val="uk-UA"/>
        </w:rPr>
        <w:t xml:space="preserve"> індивідуальної дії (крім внутрішньо-організаційних), прийняті органами та посадовими особами місцевого самоврядування із зазначенням дати їх прийняття, оприлюднення, набуття і втрати чинності, дати внесення змін, набуття і втрати чинності такими змінами. З метою надання якнайширшого доступу до текстів таких актів створюється спеціальна пошукова система, що дозволяє пошук за датою, номером чи іншими реквізитами, по контексту та за іншими критеріями;</w:t>
      </w:r>
    </w:p>
    <w:p w14:paraId="29236809" w14:textId="2FC50133" w:rsidR="00C87099" w:rsidRPr="003643F4" w:rsidRDefault="00C87099" w:rsidP="00C87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3)</w:t>
      </w:r>
      <w:r w:rsidR="00A43F7A" w:rsidRPr="003643F4">
        <w:rPr>
          <w:rFonts w:ascii="Times New Roman" w:hAnsi="Times New Roman" w:cs="Times New Roman"/>
          <w:sz w:val="24"/>
          <w:szCs w:val="24"/>
          <w:lang w:val="uk-UA"/>
        </w:rPr>
        <w:t xml:space="preserve"> </w:t>
      </w:r>
      <w:proofErr w:type="spellStart"/>
      <w:r w:rsidR="00A43F7A" w:rsidRPr="003643F4">
        <w:rPr>
          <w:rFonts w:ascii="Times New Roman" w:hAnsi="Times New Roman" w:cs="Times New Roman"/>
          <w:sz w:val="24"/>
          <w:szCs w:val="24"/>
          <w:lang w:val="uk-UA"/>
        </w:rPr>
        <w:t>проє</w:t>
      </w:r>
      <w:r w:rsidRPr="003643F4">
        <w:rPr>
          <w:rFonts w:ascii="Times New Roman" w:hAnsi="Times New Roman" w:cs="Times New Roman"/>
          <w:sz w:val="24"/>
          <w:szCs w:val="24"/>
          <w:lang w:val="uk-UA"/>
        </w:rPr>
        <w:t>кти</w:t>
      </w:r>
      <w:proofErr w:type="spellEnd"/>
      <w:r w:rsidRPr="003643F4">
        <w:rPr>
          <w:rFonts w:ascii="Times New Roman" w:hAnsi="Times New Roman" w:cs="Times New Roman"/>
          <w:sz w:val="24"/>
          <w:szCs w:val="24"/>
          <w:lang w:val="uk-UA"/>
        </w:rPr>
        <w:t xml:space="preserve"> рішень органів та посадових осіб місцевого с</w:t>
      </w:r>
      <w:r w:rsidR="00A43F7A" w:rsidRPr="003643F4">
        <w:rPr>
          <w:rFonts w:ascii="Times New Roman" w:hAnsi="Times New Roman" w:cs="Times New Roman"/>
          <w:sz w:val="24"/>
          <w:szCs w:val="24"/>
          <w:lang w:val="uk-UA"/>
        </w:rPr>
        <w:t xml:space="preserve">амоврядування. Оприлюднення </w:t>
      </w:r>
      <w:proofErr w:type="spellStart"/>
      <w:r w:rsidR="00A43F7A" w:rsidRPr="003643F4">
        <w:rPr>
          <w:rFonts w:ascii="Times New Roman" w:hAnsi="Times New Roman" w:cs="Times New Roman"/>
          <w:sz w:val="24"/>
          <w:szCs w:val="24"/>
          <w:lang w:val="uk-UA"/>
        </w:rPr>
        <w:t>проє</w:t>
      </w:r>
      <w:r w:rsidRPr="003643F4">
        <w:rPr>
          <w:rFonts w:ascii="Times New Roman" w:hAnsi="Times New Roman" w:cs="Times New Roman"/>
          <w:sz w:val="24"/>
          <w:szCs w:val="24"/>
          <w:lang w:val="uk-UA"/>
        </w:rPr>
        <w:t>ктів</w:t>
      </w:r>
      <w:proofErr w:type="spellEnd"/>
      <w:r w:rsidRPr="003643F4">
        <w:rPr>
          <w:rFonts w:ascii="Times New Roman" w:hAnsi="Times New Roman" w:cs="Times New Roman"/>
          <w:sz w:val="24"/>
          <w:szCs w:val="24"/>
          <w:lang w:val="uk-UA"/>
        </w:rPr>
        <w:t xml:space="preserve"> на офіційному веб-сайті не позбавляє обов’язку виносити їх на консультації з громадськістю у випадку, коли проведення консультацій є обов’язковим відповідно до вимог цього Статуту;</w:t>
      </w:r>
    </w:p>
    <w:p w14:paraId="4E5AF377" w14:textId="0EE1771A" w:rsidR="00C87099" w:rsidRPr="003643F4" w:rsidRDefault="00C87099" w:rsidP="00C87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4)</w:t>
      </w:r>
      <w:r w:rsidR="00A43F7A" w:rsidRPr="003643F4">
        <w:rPr>
          <w:rFonts w:ascii="Times New Roman" w:hAnsi="Times New Roman" w:cs="Times New Roman"/>
          <w:sz w:val="24"/>
          <w:szCs w:val="24"/>
          <w:lang w:val="uk-UA"/>
        </w:rPr>
        <w:t xml:space="preserve"> </w:t>
      </w:r>
      <w:r w:rsidRPr="003643F4">
        <w:rPr>
          <w:rFonts w:ascii="Times New Roman" w:hAnsi="Times New Roman" w:cs="Times New Roman"/>
          <w:sz w:val="24"/>
          <w:szCs w:val="24"/>
          <w:lang w:val="uk-UA"/>
        </w:rPr>
        <w:t xml:space="preserve">інформація про </w:t>
      </w:r>
      <w:r w:rsidR="00A43F7A" w:rsidRPr="003643F4">
        <w:rPr>
          <w:rFonts w:ascii="Times New Roman" w:hAnsi="Times New Roman" w:cs="Times New Roman"/>
          <w:sz w:val="24"/>
          <w:szCs w:val="24"/>
          <w:lang w:val="uk-UA"/>
        </w:rPr>
        <w:t>міського</w:t>
      </w:r>
      <w:r w:rsidRPr="003643F4">
        <w:rPr>
          <w:rFonts w:ascii="Times New Roman" w:hAnsi="Times New Roman" w:cs="Times New Roman"/>
          <w:sz w:val="24"/>
          <w:szCs w:val="24"/>
          <w:lang w:val="uk-UA"/>
        </w:rPr>
        <w:t xml:space="preserve"> голову, його заступників, секретаря </w:t>
      </w:r>
      <w:r w:rsidR="00A43F7A" w:rsidRPr="003643F4">
        <w:rPr>
          <w:rFonts w:ascii="Times New Roman" w:hAnsi="Times New Roman" w:cs="Times New Roman"/>
          <w:sz w:val="24"/>
          <w:szCs w:val="24"/>
          <w:lang w:val="uk-UA"/>
        </w:rPr>
        <w:t>міської</w:t>
      </w:r>
      <w:r w:rsidRPr="003643F4">
        <w:rPr>
          <w:rFonts w:ascii="Times New Roman" w:hAnsi="Times New Roman" w:cs="Times New Roman"/>
          <w:sz w:val="24"/>
          <w:szCs w:val="24"/>
          <w:lang w:val="uk-UA"/>
        </w:rPr>
        <w:t xml:space="preserve"> ради, депутатів </w:t>
      </w:r>
      <w:r w:rsidR="00A43F7A" w:rsidRPr="003643F4">
        <w:rPr>
          <w:rFonts w:ascii="Times New Roman" w:hAnsi="Times New Roman" w:cs="Times New Roman"/>
          <w:sz w:val="24"/>
          <w:szCs w:val="24"/>
          <w:lang w:val="uk-UA"/>
        </w:rPr>
        <w:t>міської</w:t>
      </w:r>
      <w:r w:rsidRPr="003643F4">
        <w:rPr>
          <w:rFonts w:ascii="Times New Roman" w:hAnsi="Times New Roman" w:cs="Times New Roman"/>
          <w:sz w:val="24"/>
          <w:szCs w:val="24"/>
          <w:lang w:val="uk-UA"/>
        </w:rPr>
        <w:t xml:space="preserve"> ради, членів виконавчого комітету, керівників виконавчих органів, яка включає біографічні довідки, час, дні і місце проведення особистого прийому, контакти для листування та телефонного зв’язку;</w:t>
      </w:r>
    </w:p>
    <w:p w14:paraId="123B000A" w14:textId="091D5B28" w:rsidR="00C87099" w:rsidRPr="003643F4" w:rsidRDefault="00C87099" w:rsidP="00C87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5)</w:t>
      </w:r>
      <w:r w:rsidR="0054622B" w:rsidRPr="003643F4">
        <w:rPr>
          <w:rFonts w:ascii="Times New Roman" w:hAnsi="Times New Roman" w:cs="Times New Roman"/>
          <w:sz w:val="24"/>
          <w:szCs w:val="24"/>
          <w:lang w:val="uk-UA"/>
        </w:rPr>
        <w:t xml:space="preserve"> </w:t>
      </w:r>
      <w:r w:rsidRPr="003643F4">
        <w:rPr>
          <w:rFonts w:ascii="Times New Roman" w:hAnsi="Times New Roman" w:cs="Times New Roman"/>
          <w:sz w:val="24"/>
          <w:szCs w:val="24"/>
          <w:lang w:val="uk-UA"/>
        </w:rPr>
        <w:t>інформація про систему обліку, види інформації, якою володіють органи та посадові особи місцевого самоврядування;</w:t>
      </w:r>
    </w:p>
    <w:p w14:paraId="7C7D3102" w14:textId="6FFB0158" w:rsidR="00C87099" w:rsidRPr="003643F4" w:rsidRDefault="00C87099" w:rsidP="00C87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6)</w:t>
      </w:r>
      <w:r w:rsidR="0054622B" w:rsidRPr="003643F4">
        <w:rPr>
          <w:rFonts w:ascii="Times New Roman" w:hAnsi="Times New Roman" w:cs="Times New Roman"/>
          <w:sz w:val="24"/>
          <w:szCs w:val="24"/>
          <w:lang w:val="uk-UA"/>
        </w:rPr>
        <w:t xml:space="preserve"> </w:t>
      </w:r>
      <w:r w:rsidRPr="003643F4">
        <w:rPr>
          <w:rFonts w:ascii="Times New Roman" w:hAnsi="Times New Roman" w:cs="Times New Roman"/>
          <w:sz w:val="24"/>
          <w:szCs w:val="24"/>
          <w:lang w:val="uk-UA"/>
        </w:rPr>
        <w:t>перелік наборів даних, що оприлюднюються у формі відкритих даних;</w:t>
      </w:r>
    </w:p>
    <w:p w14:paraId="69CE0E76" w14:textId="51202763" w:rsidR="00C87099" w:rsidRPr="003643F4" w:rsidRDefault="00C87099" w:rsidP="00C87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7)</w:t>
      </w:r>
      <w:r w:rsidR="0054622B" w:rsidRPr="003643F4">
        <w:rPr>
          <w:rFonts w:ascii="Times New Roman" w:hAnsi="Times New Roman" w:cs="Times New Roman"/>
          <w:sz w:val="24"/>
          <w:szCs w:val="24"/>
          <w:lang w:val="uk-UA"/>
        </w:rPr>
        <w:t xml:space="preserve"> </w:t>
      </w:r>
      <w:r w:rsidRPr="003643F4">
        <w:rPr>
          <w:rFonts w:ascii="Times New Roman" w:hAnsi="Times New Roman" w:cs="Times New Roman"/>
          <w:sz w:val="24"/>
          <w:szCs w:val="24"/>
          <w:lang w:val="uk-UA"/>
        </w:rPr>
        <w:t>інформація про механізми чи процедури, за допомогою яких жителі територіальної громади можуть представляти свої інтереси або в інший спосіб впливати на реалізацію повноважень органів та посадових осіб місцевого самоврядування, контролювати їх діяльність (зокрема для цього створюється спеціальний підрозділ “Громадська участь”);</w:t>
      </w:r>
    </w:p>
    <w:p w14:paraId="210DC512" w14:textId="2B4DFEBC" w:rsidR="00C87099" w:rsidRPr="003643F4" w:rsidRDefault="00C87099" w:rsidP="00C87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8)</w:t>
      </w:r>
      <w:r w:rsidR="0054622B" w:rsidRPr="003643F4">
        <w:rPr>
          <w:rFonts w:ascii="Times New Roman" w:hAnsi="Times New Roman" w:cs="Times New Roman"/>
          <w:sz w:val="24"/>
          <w:szCs w:val="24"/>
          <w:lang w:val="uk-UA"/>
        </w:rPr>
        <w:t xml:space="preserve"> </w:t>
      </w:r>
      <w:r w:rsidRPr="003643F4">
        <w:rPr>
          <w:rFonts w:ascii="Times New Roman" w:hAnsi="Times New Roman" w:cs="Times New Roman"/>
          <w:sz w:val="24"/>
          <w:szCs w:val="24"/>
          <w:lang w:val="uk-UA"/>
        </w:rPr>
        <w:t xml:space="preserve">письмові звіти </w:t>
      </w:r>
      <w:r w:rsidR="0054622B" w:rsidRPr="003643F4">
        <w:rPr>
          <w:rFonts w:ascii="Times New Roman" w:hAnsi="Times New Roman" w:cs="Times New Roman"/>
          <w:sz w:val="24"/>
          <w:szCs w:val="24"/>
          <w:lang w:val="uk-UA"/>
        </w:rPr>
        <w:t>міського</w:t>
      </w:r>
      <w:r w:rsidRPr="003643F4">
        <w:rPr>
          <w:rFonts w:ascii="Times New Roman" w:hAnsi="Times New Roman" w:cs="Times New Roman"/>
          <w:sz w:val="24"/>
          <w:szCs w:val="24"/>
          <w:lang w:val="uk-UA"/>
        </w:rPr>
        <w:t xml:space="preserve"> голови, виконавчих органів </w:t>
      </w:r>
      <w:r w:rsidR="0054622B" w:rsidRPr="003643F4">
        <w:rPr>
          <w:rFonts w:ascii="Times New Roman" w:hAnsi="Times New Roman" w:cs="Times New Roman"/>
          <w:sz w:val="24"/>
          <w:szCs w:val="24"/>
          <w:lang w:val="uk-UA"/>
        </w:rPr>
        <w:t>міської</w:t>
      </w:r>
      <w:r w:rsidRPr="003643F4">
        <w:rPr>
          <w:rFonts w:ascii="Times New Roman" w:hAnsi="Times New Roman" w:cs="Times New Roman"/>
          <w:sz w:val="24"/>
          <w:szCs w:val="24"/>
          <w:lang w:val="uk-UA"/>
        </w:rPr>
        <w:t xml:space="preserve">  ради, депутатів </w:t>
      </w:r>
      <w:r w:rsidR="0054622B" w:rsidRPr="003643F4">
        <w:rPr>
          <w:rFonts w:ascii="Times New Roman" w:hAnsi="Times New Roman" w:cs="Times New Roman"/>
          <w:sz w:val="24"/>
          <w:szCs w:val="24"/>
          <w:lang w:val="uk-UA"/>
        </w:rPr>
        <w:t>міської</w:t>
      </w:r>
      <w:r w:rsidRPr="003643F4">
        <w:rPr>
          <w:rFonts w:ascii="Times New Roman" w:hAnsi="Times New Roman" w:cs="Times New Roman"/>
          <w:sz w:val="24"/>
          <w:szCs w:val="24"/>
          <w:lang w:val="uk-UA"/>
        </w:rPr>
        <w:t xml:space="preserve"> ради, керівників комунальних підприємств, установ, організацій, рішення органів та </w:t>
      </w:r>
      <w:r w:rsidRPr="003643F4">
        <w:rPr>
          <w:rFonts w:ascii="Times New Roman" w:hAnsi="Times New Roman" w:cs="Times New Roman"/>
          <w:sz w:val="24"/>
          <w:szCs w:val="24"/>
          <w:lang w:val="uk-UA"/>
        </w:rPr>
        <w:lastRenderedPageBreak/>
        <w:t>посадових осіб, прийняті за результатами звітування, а також відеозаписи публічн</w:t>
      </w:r>
      <w:r w:rsidR="0054622B" w:rsidRPr="003643F4">
        <w:rPr>
          <w:rFonts w:ascii="Times New Roman" w:hAnsi="Times New Roman" w:cs="Times New Roman"/>
          <w:sz w:val="24"/>
          <w:szCs w:val="24"/>
          <w:lang w:val="uk-UA"/>
        </w:rPr>
        <w:t>их звітувань (за їх наявності)</w:t>
      </w:r>
      <w:r w:rsidRPr="003643F4">
        <w:rPr>
          <w:rFonts w:ascii="Times New Roman" w:hAnsi="Times New Roman" w:cs="Times New Roman"/>
          <w:sz w:val="24"/>
          <w:szCs w:val="24"/>
          <w:lang w:val="uk-UA"/>
        </w:rPr>
        <w:t>;</w:t>
      </w:r>
    </w:p>
    <w:p w14:paraId="284E1536" w14:textId="1FAF1FA4" w:rsidR="00C87099" w:rsidRPr="003643F4" w:rsidRDefault="00C87099" w:rsidP="00C87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9)</w:t>
      </w:r>
      <w:r w:rsidR="003E6234" w:rsidRPr="003643F4">
        <w:rPr>
          <w:rFonts w:ascii="Times New Roman" w:hAnsi="Times New Roman" w:cs="Times New Roman"/>
          <w:sz w:val="24"/>
          <w:szCs w:val="24"/>
          <w:lang w:val="uk-UA"/>
        </w:rPr>
        <w:t xml:space="preserve"> </w:t>
      </w:r>
      <w:r w:rsidRPr="003643F4">
        <w:rPr>
          <w:rFonts w:ascii="Times New Roman" w:hAnsi="Times New Roman" w:cs="Times New Roman"/>
          <w:sz w:val="24"/>
          <w:szCs w:val="24"/>
          <w:lang w:val="uk-UA"/>
        </w:rPr>
        <w:t xml:space="preserve">дати, місце і порядок денний засідань </w:t>
      </w:r>
      <w:r w:rsidR="003E6234" w:rsidRPr="003643F4">
        <w:rPr>
          <w:rFonts w:ascii="Times New Roman" w:hAnsi="Times New Roman" w:cs="Times New Roman"/>
          <w:sz w:val="24"/>
          <w:szCs w:val="24"/>
          <w:lang w:val="uk-UA"/>
        </w:rPr>
        <w:t>Арцизької міської</w:t>
      </w:r>
      <w:r w:rsidRPr="003643F4">
        <w:rPr>
          <w:rFonts w:ascii="Times New Roman" w:hAnsi="Times New Roman" w:cs="Times New Roman"/>
          <w:sz w:val="24"/>
          <w:szCs w:val="24"/>
          <w:lang w:val="uk-UA"/>
        </w:rPr>
        <w:t xml:space="preserve"> ради, її органів, виконавчого комітету, графік проведення та порядок денний засідань постійних комісій, наглядових рад комунальних підприємств, громадських рад, робочих груп та інших дорадчих чи допоміжних органів, створених при органах чи посадових особах місцевого самоврядування;</w:t>
      </w:r>
    </w:p>
    <w:p w14:paraId="56909201" w14:textId="2B5C21EE" w:rsidR="00C87099" w:rsidRPr="003643F4" w:rsidRDefault="00C87099" w:rsidP="00C87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10)</w:t>
      </w:r>
      <w:r w:rsidR="003E6234" w:rsidRPr="003643F4">
        <w:rPr>
          <w:rFonts w:ascii="Times New Roman" w:hAnsi="Times New Roman" w:cs="Times New Roman"/>
          <w:sz w:val="24"/>
          <w:szCs w:val="24"/>
          <w:lang w:val="uk-UA"/>
        </w:rPr>
        <w:t xml:space="preserve"> </w:t>
      </w:r>
      <w:r w:rsidRPr="003643F4">
        <w:rPr>
          <w:rFonts w:ascii="Times New Roman" w:hAnsi="Times New Roman" w:cs="Times New Roman"/>
          <w:sz w:val="24"/>
          <w:szCs w:val="24"/>
          <w:lang w:val="uk-UA"/>
        </w:rPr>
        <w:t xml:space="preserve">протоколи засідань </w:t>
      </w:r>
      <w:r w:rsidR="003E6234" w:rsidRPr="003643F4">
        <w:rPr>
          <w:rFonts w:ascii="Times New Roman" w:hAnsi="Times New Roman" w:cs="Times New Roman"/>
          <w:sz w:val="24"/>
          <w:szCs w:val="24"/>
          <w:lang w:val="uk-UA"/>
        </w:rPr>
        <w:t>Арцизької міської</w:t>
      </w:r>
      <w:r w:rsidRPr="003643F4">
        <w:rPr>
          <w:rFonts w:ascii="Times New Roman" w:hAnsi="Times New Roman" w:cs="Times New Roman"/>
          <w:sz w:val="24"/>
          <w:szCs w:val="24"/>
          <w:lang w:val="uk-UA"/>
        </w:rPr>
        <w:t xml:space="preserve"> ради та її виконавчого комітету, результати голосування під час прийняття ними рішень, архів </w:t>
      </w:r>
      <w:proofErr w:type="spellStart"/>
      <w:r w:rsidRPr="003643F4">
        <w:rPr>
          <w:rFonts w:ascii="Times New Roman" w:hAnsi="Times New Roman" w:cs="Times New Roman"/>
          <w:sz w:val="24"/>
          <w:szCs w:val="24"/>
          <w:lang w:val="uk-UA"/>
        </w:rPr>
        <w:t>онлайн-трансляцій</w:t>
      </w:r>
      <w:proofErr w:type="spellEnd"/>
      <w:r w:rsidRPr="003643F4">
        <w:rPr>
          <w:rFonts w:ascii="Times New Roman" w:hAnsi="Times New Roman" w:cs="Times New Roman"/>
          <w:sz w:val="24"/>
          <w:szCs w:val="24"/>
          <w:lang w:val="uk-UA"/>
        </w:rPr>
        <w:t xml:space="preserve"> таких засідань (за їх наявності), протоколи засідань постійних і тимчасових депутатських комісій, громадських рад, наглядових рад комунальних підприємств, робочих груп та інших дорадчих чи допоміжних органів, створених при органах чи посадових особах місцевого самоврядування (якщо протоколи містять інформацію, що відповідно до законодавства може бути віднесена до інформації з обмеженим доступом, то ця частина інформації вилучається, а протокол все одно оприлюднюється);</w:t>
      </w:r>
    </w:p>
    <w:p w14:paraId="033E24F5" w14:textId="3ECBABFD" w:rsidR="00C87099" w:rsidRPr="003643F4" w:rsidRDefault="00C87099" w:rsidP="00C87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11)</w:t>
      </w:r>
      <w:r w:rsidR="002F6025" w:rsidRPr="003643F4">
        <w:rPr>
          <w:rFonts w:ascii="Times New Roman" w:hAnsi="Times New Roman" w:cs="Times New Roman"/>
          <w:sz w:val="24"/>
          <w:szCs w:val="24"/>
          <w:lang w:val="uk-UA"/>
        </w:rPr>
        <w:t xml:space="preserve"> </w:t>
      </w:r>
      <w:r w:rsidRPr="003643F4">
        <w:rPr>
          <w:rFonts w:ascii="Times New Roman" w:hAnsi="Times New Roman" w:cs="Times New Roman"/>
          <w:sz w:val="24"/>
          <w:szCs w:val="24"/>
          <w:lang w:val="uk-UA"/>
        </w:rPr>
        <w:t>довідник комунальних підприємств, установ (закладів) та організацій, у тому числі їх контактів та адрес;</w:t>
      </w:r>
    </w:p>
    <w:p w14:paraId="021C7066" w14:textId="467828A1" w:rsidR="00C87099" w:rsidRPr="003643F4" w:rsidRDefault="00C87099" w:rsidP="00C87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12)</w:t>
      </w:r>
      <w:r w:rsidR="002F6025" w:rsidRPr="003643F4">
        <w:rPr>
          <w:rFonts w:ascii="Times New Roman" w:hAnsi="Times New Roman" w:cs="Times New Roman"/>
          <w:sz w:val="24"/>
          <w:szCs w:val="24"/>
          <w:lang w:val="uk-UA"/>
        </w:rPr>
        <w:t xml:space="preserve"> </w:t>
      </w:r>
      <w:r w:rsidRPr="003643F4">
        <w:rPr>
          <w:rFonts w:ascii="Times New Roman" w:hAnsi="Times New Roman" w:cs="Times New Roman"/>
          <w:sz w:val="24"/>
          <w:szCs w:val="24"/>
          <w:lang w:val="uk-UA"/>
        </w:rPr>
        <w:t>звіт про використання бюджетних коштів, виконання бюджету;</w:t>
      </w:r>
    </w:p>
    <w:p w14:paraId="18109EAC" w14:textId="54B1F723" w:rsidR="00C87099" w:rsidRPr="003643F4" w:rsidRDefault="00C87099" w:rsidP="00C87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13)</w:t>
      </w:r>
      <w:r w:rsidR="002F6025" w:rsidRPr="003643F4">
        <w:rPr>
          <w:rFonts w:ascii="Times New Roman" w:hAnsi="Times New Roman" w:cs="Times New Roman"/>
          <w:sz w:val="24"/>
          <w:szCs w:val="24"/>
          <w:lang w:val="uk-UA"/>
        </w:rPr>
        <w:t xml:space="preserve"> </w:t>
      </w:r>
      <w:r w:rsidRPr="003643F4">
        <w:rPr>
          <w:rFonts w:ascii="Times New Roman" w:hAnsi="Times New Roman" w:cs="Times New Roman"/>
          <w:sz w:val="24"/>
          <w:szCs w:val="24"/>
          <w:lang w:val="uk-UA"/>
        </w:rPr>
        <w:t>річні плани закупівель;</w:t>
      </w:r>
    </w:p>
    <w:p w14:paraId="50A3FE00" w14:textId="4E99A664" w:rsidR="00C87099" w:rsidRPr="003643F4" w:rsidRDefault="00C87099" w:rsidP="00C87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14)</w:t>
      </w:r>
      <w:r w:rsidR="002F6025" w:rsidRPr="003643F4">
        <w:rPr>
          <w:rFonts w:ascii="Times New Roman" w:hAnsi="Times New Roman" w:cs="Times New Roman"/>
          <w:sz w:val="24"/>
          <w:szCs w:val="24"/>
          <w:lang w:val="uk-UA"/>
        </w:rPr>
        <w:t xml:space="preserve"> </w:t>
      </w:r>
      <w:r w:rsidRPr="003643F4">
        <w:rPr>
          <w:rFonts w:ascii="Times New Roman" w:hAnsi="Times New Roman" w:cs="Times New Roman"/>
          <w:sz w:val="24"/>
          <w:szCs w:val="24"/>
          <w:lang w:val="uk-UA"/>
        </w:rPr>
        <w:t>розклад роботи та графік прийому громадян;</w:t>
      </w:r>
    </w:p>
    <w:p w14:paraId="3E543031" w14:textId="190AF5EE" w:rsidR="00C87099" w:rsidRPr="003643F4" w:rsidRDefault="00C87099" w:rsidP="00C87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15)</w:t>
      </w:r>
      <w:r w:rsidR="002F6025" w:rsidRPr="003643F4">
        <w:rPr>
          <w:rFonts w:ascii="Times New Roman" w:hAnsi="Times New Roman" w:cs="Times New Roman"/>
          <w:sz w:val="24"/>
          <w:szCs w:val="24"/>
          <w:lang w:val="uk-UA"/>
        </w:rPr>
        <w:t xml:space="preserve"> </w:t>
      </w:r>
      <w:r w:rsidRPr="003643F4">
        <w:rPr>
          <w:rFonts w:ascii="Times New Roman" w:hAnsi="Times New Roman" w:cs="Times New Roman"/>
          <w:sz w:val="24"/>
          <w:szCs w:val="24"/>
          <w:lang w:val="uk-UA"/>
        </w:rPr>
        <w:t>генеральний план та детальні плани територій;</w:t>
      </w:r>
    </w:p>
    <w:p w14:paraId="3EC9A889" w14:textId="369E5CC1" w:rsidR="00C87099" w:rsidRPr="003643F4" w:rsidRDefault="00C87099" w:rsidP="00C87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16)</w:t>
      </w:r>
      <w:r w:rsidR="002F6025" w:rsidRPr="003643F4">
        <w:rPr>
          <w:rFonts w:ascii="Times New Roman" w:hAnsi="Times New Roman" w:cs="Times New Roman"/>
          <w:sz w:val="24"/>
          <w:szCs w:val="24"/>
          <w:lang w:val="uk-UA"/>
        </w:rPr>
        <w:t xml:space="preserve"> </w:t>
      </w:r>
      <w:r w:rsidRPr="003643F4">
        <w:rPr>
          <w:rFonts w:ascii="Times New Roman" w:hAnsi="Times New Roman" w:cs="Times New Roman"/>
          <w:sz w:val="24"/>
          <w:szCs w:val="24"/>
          <w:lang w:val="uk-UA"/>
        </w:rPr>
        <w:t>містобудівна документація;</w:t>
      </w:r>
    </w:p>
    <w:p w14:paraId="5953565A" w14:textId="1C9372AD" w:rsidR="00C87099" w:rsidRPr="003643F4" w:rsidRDefault="00C87099" w:rsidP="00C87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17)</w:t>
      </w:r>
      <w:r w:rsidR="002F6025" w:rsidRPr="003643F4">
        <w:rPr>
          <w:rFonts w:ascii="Times New Roman" w:hAnsi="Times New Roman" w:cs="Times New Roman"/>
          <w:sz w:val="24"/>
          <w:szCs w:val="24"/>
          <w:lang w:val="uk-UA"/>
        </w:rPr>
        <w:t xml:space="preserve"> </w:t>
      </w:r>
      <w:r w:rsidRPr="003643F4">
        <w:rPr>
          <w:rFonts w:ascii="Times New Roman" w:hAnsi="Times New Roman" w:cs="Times New Roman"/>
          <w:sz w:val="24"/>
          <w:szCs w:val="24"/>
          <w:lang w:val="uk-UA"/>
        </w:rPr>
        <w:t>перелік об’єктів комунальної власності, що передані в оренду чи інше право користування (включно з даними про умови передачі об’єктів в оренду);</w:t>
      </w:r>
    </w:p>
    <w:p w14:paraId="6D249894" w14:textId="114DB019" w:rsidR="00C87099" w:rsidRPr="003643F4" w:rsidRDefault="00C87099" w:rsidP="00C87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18)</w:t>
      </w:r>
      <w:r w:rsidR="002F6025" w:rsidRPr="003643F4">
        <w:rPr>
          <w:rFonts w:ascii="Times New Roman" w:hAnsi="Times New Roman" w:cs="Times New Roman"/>
          <w:sz w:val="24"/>
          <w:szCs w:val="24"/>
          <w:lang w:val="uk-UA"/>
        </w:rPr>
        <w:t xml:space="preserve"> </w:t>
      </w:r>
      <w:r w:rsidRPr="003643F4">
        <w:rPr>
          <w:rFonts w:ascii="Times New Roman" w:hAnsi="Times New Roman" w:cs="Times New Roman"/>
          <w:sz w:val="24"/>
          <w:szCs w:val="24"/>
          <w:lang w:val="uk-UA"/>
        </w:rPr>
        <w:t>інформація про землі запасу громади та майнові об’єкти (приміщення) комунальної форми власності, які можуть бути передані в користування;</w:t>
      </w:r>
    </w:p>
    <w:p w14:paraId="2FFE5676" w14:textId="74AC63E5" w:rsidR="00C87099" w:rsidRPr="003643F4" w:rsidRDefault="00C87099" w:rsidP="00C87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19)</w:t>
      </w:r>
      <w:r w:rsidR="007F4D11" w:rsidRPr="003643F4">
        <w:rPr>
          <w:rFonts w:ascii="Times New Roman" w:hAnsi="Times New Roman" w:cs="Times New Roman"/>
          <w:sz w:val="24"/>
          <w:szCs w:val="24"/>
          <w:lang w:val="uk-UA"/>
        </w:rPr>
        <w:t xml:space="preserve"> </w:t>
      </w:r>
      <w:r w:rsidRPr="003643F4">
        <w:rPr>
          <w:rFonts w:ascii="Times New Roman" w:hAnsi="Times New Roman" w:cs="Times New Roman"/>
          <w:sz w:val="24"/>
          <w:szCs w:val="24"/>
          <w:lang w:val="uk-UA"/>
        </w:rPr>
        <w:t>перелік суб’єктів господарювання комунальної власності;</w:t>
      </w:r>
    </w:p>
    <w:p w14:paraId="4B47A789" w14:textId="2FF0BD55" w:rsidR="00C87099" w:rsidRPr="003643F4" w:rsidRDefault="00C87099" w:rsidP="00C87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20)</w:t>
      </w:r>
      <w:r w:rsidR="00616DFE" w:rsidRPr="003643F4">
        <w:rPr>
          <w:rFonts w:ascii="Times New Roman" w:hAnsi="Times New Roman" w:cs="Times New Roman"/>
          <w:sz w:val="24"/>
          <w:szCs w:val="24"/>
          <w:lang w:val="uk-UA"/>
        </w:rPr>
        <w:t xml:space="preserve"> </w:t>
      </w:r>
      <w:r w:rsidRPr="003643F4">
        <w:rPr>
          <w:rFonts w:ascii="Times New Roman" w:hAnsi="Times New Roman" w:cs="Times New Roman"/>
          <w:sz w:val="24"/>
          <w:szCs w:val="24"/>
          <w:lang w:val="uk-UA"/>
        </w:rPr>
        <w:t>фінансова звітність суб’єктів господарювання комунальної власності;</w:t>
      </w:r>
    </w:p>
    <w:p w14:paraId="16F3153A" w14:textId="1E45F58F" w:rsidR="00C87099" w:rsidRPr="003643F4" w:rsidRDefault="00C87099" w:rsidP="00C87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21)</w:t>
      </w:r>
      <w:r w:rsidR="00616DFE" w:rsidRPr="003643F4">
        <w:rPr>
          <w:rFonts w:ascii="Times New Roman" w:hAnsi="Times New Roman" w:cs="Times New Roman"/>
          <w:sz w:val="24"/>
          <w:szCs w:val="24"/>
          <w:lang w:val="uk-UA"/>
        </w:rPr>
        <w:t xml:space="preserve"> </w:t>
      </w:r>
      <w:r w:rsidRPr="003643F4">
        <w:rPr>
          <w:rFonts w:ascii="Times New Roman" w:hAnsi="Times New Roman" w:cs="Times New Roman"/>
          <w:sz w:val="24"/>
          <w:szCs w:val="24"/>
          <w:lang w:val="uk-UA"/>
        </w:rPr>
        <w:t>перелік земельних ділянок, що пропонуються для здійснення забудови;</w:t>
      </w:r>
    </w:p>
    <w:p w14:paraId="06821F7A" w14:textId="3E8AB202" w:rsidR="00C87099" w:rsidRPr="003643F4" w:rsidRDefault="00C87099" w:rsidP="00C87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22)</w:t>
      </w:r>
      <w:r w:rsidR="00616DFE" w:rsidRPr="003643F4">
        <w:rPr>
          <w:rFonts w:ascii="Times New Roman" w:hAnsi="Times New Roman" w:cs="Times New Roman"/>
          <w:sz w:val="24"/>
          <w:szCs w:val="24"/>
          <w:lang w:val="uk-UA"/>
        </w:rPr>
        <w:t xml:space="preserve"> </w:t>
      </w:r>
      <w:r w:rsidRPr="003643F4">
        <w:rPr>
          <w:rFonts w:ascii="Times New Roman" w:hAnsi="Times New Roman" w:cs="Times New Roman"/>
          <w:sz w:val="24"/>
          <w:szCs w:val="24"/>
          <w:lang w:val="uk-UA"/>
        </w:rPr>
        <w:t>інвестиційні паспорти;</w:t>
      </w:r>
    </w:p>
    <w:p w14:paraId="747400AF" w14:textId="32A907A8" w:rsidR="00C0231E" w:rsidRPr="003643F4" w:rsidRDefault="00C87099" w:rsidP="00C87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23)</w:t>
      </w:r>
      <w:r w:rsidR="00616DFE" w:rsidRPr="003643F4">
        <w:rPr>
          <w:rFonts w:ascii="Times New Roman" w:hAnsi="Times New Roman" w:cs="Times New Roman"/>
          <w:sz w:val="24"/>
          <w:szCs w:val="24"/>
          <w:lang w:val="uk-UA"/>
        </w:rPr>
        <w:t xml:space="preserve"> </w:t>
      </w:r>
      <w:r w:rsidRPr="003643F4">
        <w:rPr>
          <w:rFonts w:ascii="Times New Roman" w:hAnsi="Times New Roman" w:cs="Times New Roman"/>
          <w:sz w:val="24"/>
          <w:szCs w:val="24"/>
          <w:lang w:val="uk-UA"/>
        </w:rPr>
        <w:t>інша інформація, порядок обов'язкового оприлюднення якої встановлений законом, Статутом чи рішеннями органів і посадових осіб місцевого самоврядування.</w:t>
      </w:r>
    </w:p>
    <w:p w14:paraId="0CA64A52" w14:textId="77777777" w:rsidR="00C87099" w:rsidRPr="003643F4" w:rsidRDefault="00C87099" w:rsidP="007E7662">
      <w:pPr>
        <w:ind w:firstLine="567"/>
        <w:jc w:val="both"/>
        <w:rPr>
          <w:rFonts w:ascii="Times New Roman" w:hAnsi="Times New Roman" w:cs="Times New Roman"/>
          <w:sz w:val="24"/>
          <w:szCs w:val="24"/>
          <w:lang w:val="uk-UA"/>
        </w:rPr>
      </w:pPr>
    </w:p>
    <w:p w14:paraId="19978A3B" w14:textId="07361370" w:rsidR="00616DFE" w:rsidRPr="003643F4" w:rsidRDefault="00616DFE" w:rsidP="00616DFE">
      <w:pPr>
        <w:pStyle w:val="af0"/>
        <w:numPr>
          <w:ilvl w:val="0"/>
          <w:numId w:val="15"/>
        </w:numPr>
        <w:ind w:left="709" w:hanging="425"/>
        <w:jc w:val="both"/>
        <w:rPr>
          <w:rFonts w:ascii="Times New Roman" w:hAnsi="Times New Roman" w:cs="Times New Roman"/>
          <w:b/>
          <w:sz w:val="24"/>
          <w:szCs w:val="24"/>
          <w:lang w:val="uk-UA"/>
        </w:rPr>
      </w:pPr>
      <w:r w:rsidRPr="003643F4">
        <w:rPr>
          <w:rFonts w:ascii="Times New Roman" w:hAnsi="Times New Roman" w:cs="Times New Roman"/>
          <w:b/>
          <w:sz w:val="24"/>
          <w:szCs w:val="24"/>
          <w:lang w:val="uk-UA"/>
        </w:rPr>
        <w:t xml:space="preserve"> Загальні вимоги до функціонування офіційного веб-сайту </w:t>
      </w:r>
      <w:r w:rsidR="00D87BC4" w:rsidRPr="003643F4">
        <w:rPr>
          <w:rFonts w:ascii="Times New Roman" w:hAnsi="Times New Roman" w:cs="Times New Roman"/>
          <w:b/>
          <w:sz w:val="24"/>
          <w:szCs w:val="24"/>
          <w:lang w:val="uk-UA"/>
        </w:rPr>
        <w:t>Арцизької міської</w:t>
      </w:r>
      <w:r w:rsidRPr="003643F4">
        <w:rPr>
          <w:rFonts w:ascii="Times New Roman" w:hAnsi="Times New Roman" w:cs="Times New Roman"/>
          <w:b/>
          <w:sz w:val="24"/>
          <w:szCs w:val="24"/>
          <w:lang w:val="uk-UA"/>
        </w:rPr>
        <w:t xml:space="preserve"> ради</w:t>
      </w:r>
    </w:p>
    <w:p w14:paraId="68BC60C3" w14:textId="26D51973" w:rsidR="00D87BC4" w:rsidRPr="003643F4" w:rsidRDefault="00D87BC4" w:rsidP="00D87BC4">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Інформація на офіційному веб-сайті Арцизької міської ради в мережі Інтернет розміщується українською мовою, а також може бути доступна іноземними мовами.</w:t>
      </w:r>
    </w:p>
    <w:p w14:paraId="1DD8FF32" w14:textId="39F026BA" w:rsidR="00D87BC4" w:rsidRPr="003643F4" w:rsidRDefault="00D87BC4" w:rsidP="00D87BC4">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Функціонування офіційного веб-сайту </w:t>
      </w:r>
      <w:r w:rsidR="004575EC" w:rsidRPr="003643F4">
        <w:rPr>
          <w:rFonts w:ascii="Times New Roman" w:hAnsi="Times New Roman" w:cs="Times New Roman"/>
          <w:sz w:val="24"/>
          <w:szCs w:val="24"/>
          <w:lang w:val="uk-UA"/>
        </w:rPr>
        <w:t xml:space="preserve">Арцизької міської ради </w:t>
      </w:r>
      <w:r w:rsidRPr="003643F4">
        <w:rPr>
          <w:rFonts w:ascii="Times New Roman" w:hAnsi="Times New Roman" w:cs="Times New Roman"/>
          <w:sz w:val="24"/>
          <w:szCs w:val="24"/>
          <w:lang w:val="uk-UA"/>
        </w:rPr>
        <w:t>передбачає технічну можливість користувачам мережі Інтернет у будь-який час доби переглядати, поширювати, копіювати (зберігати) і роздруковувати інформацію, що на ньому є, брати участь у інтерактивних опитуваннях, робити дописи, коментарі, ініціювати електронні петиції або ставити під ними підпис, надсилати електронну пошту, подавати електронні звернення (пропозиції, заяви, скарги), запити на інформацію, тощо.</w:t>
      </w:r>
    </w:p>
    <w:p w14:paraId="28C2D949" w14:textId="4D0A74C0" w:rsidR="00D87BC4" w:rsidRPr="003643F4" w:rsidRDefault="00D87BC4" w:rsidP="00D87BC4">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lastRenderedPageBreak/>
        <w:t>Відносини, що виникають при реалізації принципу інформаційної відкритості місцевого самоврядування, регулюються Конституцією, законами України «Про звернення громадян», «Про інформацію», «Про друковані засоби масової інформації (пресу) в Україні», «Про порядок висвітлення діяльності органів державної влади та органів місцевого самоврядування в Україні засобами масової інформації», «Про основи державної регуляторної політики у сфері господарської діяльності», іншими законодавчими актами, цим Статутом.</w:t>
      </w:r>
    </w:p>
    <w:p w14:paraId="5616A13B" w14:textId="246C5F58" w:rsidR="00D87BC4" w:rsidRPr="003643F4" w:rsidRDefault="00753A7B" w:rsidP="00D87BC4">
      <w:pPr>
        <w:ind w:firstLine="567"/>
        <w:jc w:val="both"/>
        <w:rPr>
          <w:rFonts w:ascii="Times New Roman" w:hAnsi="Times New Roman" w:cs="Times New Roman"/>
          <w:sz w:val="24"/>
          <w:szCs w:val="24"/>
          <w:lang w:val="uk-UA"/>
        </w:rPr>
      </w:pPr>
      <w:proofErr w:type="spellStart"/>
      <w:r w:rsidRPr="003643F4">
        <w:rPr>
          <w:rFonts w:ascii="Times New Roman" w:hAnsi="Times New Roman" w:cs="Times New Roman"/>
          <w:sz w:val="24"/>
          <w:szCs w:val="24"/>
          <w:lang w:val="uk-UA"/>
        </w:rPr>
        <w:t>Проє</w:t>
      </w:r>
      <w:r w:rsidR="00D87BC4" w:rsidRPr="003643F4">
        <w:rPr>
          <w:rFonts w:ascii="Times New Roman" w:hAnsi="Times New Roman" w:cs="Times New Roman"/>
          <w:sz w:val="24"/>
          <w:szCs w:val="24"/>
          <w:lang w:val="uk-UA"/>
        </w:rPr>
        <w:t>кти</w:t>
      </w:r>
      <w:proofErr w:type="spellEnd"/>
      <w:r w:rsidR="00D87BC4" w:rsidRPr="003643F4">
        <w:rPr>
          <w:rFonts w:ascii="Times New Roman" w:hAnsi="Times New Roman" w:cs="Times New Roman"/>
          <w:sz w:val="24"/>
          <w:szCs w:val="24"/>
          <w:lang w:val="uk-UA"/>
        </w:rPr>
        <w:t xml:space="preserve"> актів </w:t>
      </w:r>
      <w:r w:rsidRPr="003643F4">
        <w:rPr>
          <w:rFonts w:ascii="Times New Roman" w:hAnsi="Times New Roman" w:cs="Times New Roman"/>
          <w:sz w:val="24"/>
          <w:szCs w:val="24"/>
          <w:lang w:val="uk-UA"/>
        </w:rPr>
        <w:t xml:space="preserve">Арцизької міської ради </w:t>
      </w:r>
      <w:r w:rsidR="00D87BC4" w:rsidRPr="003643F4">
        <w:rPr>
          <w:rFonts w:ascii="Times New Roman" w:hAnsi="Times New Roman" w:cs="Times New Roman"/>
          <w:sz w:val="24"/>
          <w:szCs w:val="24"/>
          <w:lang w:val="uk-UA"/>
        </w:rPr>
        <w:t xml:space="preserve">та її органів, порядок денний їх засідань, а також ухвалені акти, публікуються на офіційному веб-сайті </w:t>
      </w:r>
      <w:r w:rsidRPr="003643F4">
        <w:rPr>
          <w:rFonts w:ascii="Times New Roman" w:hAnsi="Times New Roman" w:cs="Times New Roman"/>
          <w:sz w:val="24"/>
          <w:szCs w:val="24"/>
          <w:lang w:val="uk-UA"/>
        </w:rPr>
        <w:t>Арцизької міської ради</w:t>
      </w:r>
      <w:r w:rsidR="00D87BC4" w:rsidRPr="003643F4">
        <w:rPr>
          <w:rFonts w:ascii="Times New Roman" w:hAnsi="Times New Roman" w:cs="Times New Roman"/>
          <w:sz w:val="24"/>
          <w:szCs w:val="24"/>
          <w:lang w:val="uk-UA"/>
        </w:rPr>
        <w:t>.</w:t>
      </w:r>
    </w:p>
    <w:p w14:paraId="3D343ADC" w14:textId="2011E8EB" w:rsidR="00D87BC4" w:rsidRPr="003643F4" w:rsidRDefault="00D87BC4" w:rsidP="00D87BC4">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При розміщенні на офіційному веб-сайті </w:t>
      </w:r>
      <w:r w:rsidR="00753A7B" w:rsidRPr="003643F4">
        <w:rPr>
          <w:rFonts w:ascii="Times New Roman" w:hAnsi="Times New Roman" w:cs="Times New Roman"/>
          <w:sz w:val="24"/>
          <w:szCs w:val="24"/>
          <w:lang w:val="uk-UA"/>
        </w:rPr>
        <w:t xml:space="preserve">Арцизької міської ради </w:t>
      </w:r>
      <w:proofErr w:type="spellStart"/>
      <w:r w:rsidR="00753A7B" w:rsidRPr="003643F4">
        <w:rPr>
          <w:rFonts w:ascii="Times New Roman" w:hAnsi="Times New Roman" w:cs="Times New Roman"/>
          <w:sz w:val="24"/>
          <w:szCs w:val="24"/>
          <w:lang w:val="uk-UA"/>
        </w:rPr>
        <w:t>проє</w:t>
      </w:r>
      <w:r w:rsidRPr="003643F4">
        <w:rPr>
          <w:rFonts w:ascii="Times New Roman" w:hAnsi="Times New Roman" w:cs="Times New Roman"/>
          <w:sz w:val="24"/>
          <w:szCs w:val="24"/>
          <w:lang w:val="uk-UA"/>
        </w:rPr>
        <w:t>ктів</w:t>
      </w:r>
      <w:proofErr w:type="spellEnd"/>
      <w:r w:rsidRPr="003643F4">
        <w:rPr>
          <w:rFonts w:ascii="Times New Roman" w:hAnsi="Times New Roman" w:cs="Times New Roman"/>
          <w:sz w:val="24"/>
          <w:szCs w:val="24"/>
          <w:lang w:val="uk-UA"/>
        </w:rPr>
        <w:t xml:space="preserve"> актів вказується перелік місць, де зберігаються його зареєстровані екземпляри з вказівкою часу, коли з ними можуть ознайомитися жителі територіальної громади.</w:t>
      </w:r>
    </w:p>
    <w:p w14:paraId="17C2EF61" w14:textId="727C09B6" w:rsidR="00D87BC4" w:rsidRPr="003643F4" w:rsidRDefault="00D87BC4" w:rsidP="00D87BC4">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Акти органів та посадових осіб місцевого самоврядування або їх окремі положення, які містять державну таємницю або іншу захищену законом інформацію, оприлюднюються відповідно до чинного законодавства.</w:t>
      </w:r>
    </w:p>
    <w:p w14:paraId="2C660D78" w14:textId="1D5DBA9C" w:rsidR="00D87BC4" w:rsidRPr="003643F4" w:rsidRDefault="00D87BC4" w:rsidP="00D87BC4">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Екземпляри бюджету, плани витрат бюджетних коштів, фінансові звіти, акти аудиту, програми економічного і соціального розвитку територіальної громади, рішення </w:t>
      </w:r>
      <w:r w:rsidR="00364D32" w:rsidRPr="003643F4">
        <w:rPr>
          <w:rFonts w:ascii="Times New Roman" w:hAnsi="Times New Roman" w:cs="Times New Roman"/>
          <w:sz w:val="24"/>
          <w:szCs w:val="24"/>
          <w:lang w:val="uk-UA"/>
        </w:rPr>
        <w:t>Арцизької міської ради</w:t>
      </w:r>
      <w:r w:rsidRPr="003643F4">
        <w:rPr>
          <w:rFonts w:ascii="Times New Roman" w:hAnsi="Times New Roman" w:cs="Times New Roman"/>
          <w:sz w:val="24"/>
          <w:szCs w:val="24"/>
          <w:lang w:val="uk-UA"/>
        </w:rPr>
        <w:t xml:space="preserve"> та її органів як на стадії підготовки, так і після їхнього прийняття, розпорядження </w:t>
      </w:r>
      <w:r w:rsidR="00364D32" w:rsidRPr="003643F4">
        <w:rPr>
          <w:rFonts w:ascii="Times New Roman" w:hAnsi="Times New Roman" w:cs="Times New Roman"/>
          <w:sz w:val="24"/>
          <w:szCs w:val="24"/>
          <w:lang w:val="uk-UA"/>
        </w:rPr>
        <w:t>Арцизького міського</w:t>
      </w:r>
      <w:r w:rsidRPr="003643F4">
        <w:rPr>
          <w:rFonts w:ascii="Times New Roman" w:hAnsi="Times New Roman" w:cs="Times New Roman"/>
          <w:sz w:val="24"/>
          <w:szCs w:val="24"/>
          <w:lang w:val="uk-UA"/>
        </w:rPr>
        <w:t xml:space="preserve"> голови (крім внутрішньо-організаційних) є документами публічного характеру і повинні бути відкритими для доступу широкої громадськості у відповідних установах.</w:t>
      </w:r>
    </w:p>
    <w:p w14:paraId="621F7508" w14:textId="563E1F2A" w:rsidR="00D87BC4" w:rsidRPr="003643F4" w:rsidRDefault="00D87BC4" w:rsidP="00D87BC4">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Нормативно-правові акти органів та посадових осіб місцевого самоврядування, що визначають права та обов’язки жителів територіальної громади, не оприлюднені і не доведені до відома населення у порядку, передбаченому чинним законодавством України та цим Статутом, вважаються </w:t>
      </w:r>
      <w:proofErr w:type="spellStart"/>
      <w:r w:rsidRPr="003643F4">
        <w:rPr>
          <w:rFonts w:ascii="Times New Roman" w:hAnsi="Times New Roman" w:cs="Times New Roman"/>
          <w:sz w:val="24"/>
          <w:szCs w:val="24"/>
          <w:lang w:val="uk-UA"/>
        </w:rPr>
        <w:t>нечинними</w:t>
      </w:r>
      <w:proofErr w:type="spellEnd"/>
      <w:r w:rsidRPr="003643F4">
        <w:rPr>
          <w:rFonts w:ascii="Times New Roman" w:hAnsi="Times New Roman" w:cs="Times New Roman"/>
          <w:sz w:val="24"/>
          <w:szCs w:val="24"/>
          <w:lang w:val="uk-UA"/>
        </w:rPr>
        <w:t>.</w:t>
      </w:r>
    </w:p>
    <w:p w14:paraId="6BD995D6" w14:textId="283E8279" w:rsidR="00D87BC4" w:rsidRPr="003643F4" w:rsidRDefault="00D87BC4" w:rsidP="00D87BC4">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Якщо акти органів та посадових осіб місцевого самоврядування стосуються прав та обов’язків однієї особи або визначеного кола осіб, цим особам за їх запитом безоплатно надаються засвідчені копії зазначених актів у кількості не більше двох примірників. В іншому разі за надання копій актів місцевого самоврядування може справлятися плата у розмірі, що не перевищує витрат на виготовлення таких копій.</w:t>
      </w:r>
    </w:p>
    <w:p w14:paraId="15561C18" w14:textId="45079C9C" w:rsidR="00D87BC4" w:rsidRPr="003643F4" w:rsidRDefault="00D87BC4" w:rsidP="00D87BC4">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Офіційна публікація актів </w:t>
      </w:r>
      <w:r w:rsidR="006F5879" w:rsidRPr="003643F4">
        <w:rPr>
          <w:rFonts w:ascii="Times New Roman" w:hAnsi="Times New Roman" w:cs="Times New Roman"/>
          <w:sz w:val="24"/>
          <w:szCs w:val="24"/>
          <w:lang w:val="uk-UA"/>
        </w:rPr>
        <w:t xml:space="preserve">Арцизької міської ради </w:t>
      </w:r>
      <w:r w:rsidRPr="003643F4">
        <w:rPr>
          <w:rFonts w:ascii="Times New Roman" w:hAnsi="Times New Roman" w:cs="Times New Roman"/>
          <w:sz w:val="24"/>
          <w:szCs w:val="24"/>
          <w:lang w:val="uk-UA"/>
        </w:rPr>
        <w:t>та її органів повинна включати: назву акту, номер, дату, повний текст,</w:t>
      </w:r>
      <w:r w:rsidR="00C20C59" w:rsidRPr="003643F4">
        <w:rPr>
          <w:rFonts w:ascii="Times New Roman" w:hAnsi="Times New Roman" w:cs="Times New Roman"/>
          <w:sz w:val="24"/>
          <w:szCs w:val="24"/>
          <w:lang w:val="uk-UA"/>
        </w:rPr>
        <w:t xml:space="preserve"> включаючи додатки (якщо вони є)</w:t>
      </w:r>
      <w:r w:rsidRPr="003643F4">
        <w:rPr>
          <w:rFonts w:ascii="Times New Roman" w:hAnsi="Times New Roman" w:cs="Times New Roman"/>
          <w:sz w:val="24"/>
          <w:szCs w:val="24"/>
          <w:lang w:val="uk-UA"/>
        </w:rPr>
        <w:t>. У виняткових випадках при великому обсязі акту він може офіційно публікуватися в засобах масової інформації по частинах і з розривом у часі.</w:t>
      </w:r>
    </w:p>
    <w:p w14:paraId="2380872F" w14:textId="398BCE74" w:rsidR="00D87BC4" w:rsidRPr="003643F4" w:rsidRDefault="00D87BC4" w:rsidP="00D87BC4">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Всі нормативно-правові акти </w:t>
      </w:r>
      <w:r w:rsidR="00C20C59" w:rsidRPr="003643F4">
        <w:rPr>
          <w:rFonts w:ascii="Times New Roman" w:hAnsi="Times New Roman" w:cs="Times New Roman"/>
          <w:sz w:val="24"/>
          <w:szCs w:val="24"/>
          <w:lang w:val="uk-UA"/>
        </w:rPr>
        <w:t>Арцизької міської ради</w:t>
      </w:r>
      <w:r w:rsidRPr="003643F4">
        <w:rPr>
          <w:rFonts w:ascii="Times New Roman" w:hAnsi="Times New Roman" w:cs="Times New Roman"/>
          <w:sz w:val="24"/>
          <w:szCs w:val="24"/>
          <w:lang w:val="uk-UA"/>
        </w:rPr>
        <w:t xml:space="preserve"> існують в електронному вигляді для можливості використання їх. Бази даних електронних копій нормативно-правових актів </w:t>
      </w:r>
      <w:r w:rsidR="00C20C59" w:rsidRPr="003643F4">
        <w:rPr>
          <w:rFonts w:ascii="Times New Roman" w:hAnsi="Times New Roman" w:cs="Times New Roman"/>
          <w:sz w:val="24"/>
          <w:szCs w:val="24"/>
          <w:lang w:val="uk-UA"/>
        </w:rPr>
        <w:t xml:space="preserve">Арцизької міської ради </w:t>
      </w:r>
      <w:r w:rsidRPr="003643F4">
        <w:rPr>
          <w:rFonts w:ascii="Times New Roman" w:hAnsi="Times New Roman" w:cs="Times New Roman"/>
          <w:sz w:val="24"/>
          <w:szCs w:val="24"/>
          <w:lang w:val="uk-UA"/>
        </w:rPr>
        <w:t>мають безкоштовний та безперешкодний доступ через мережу Інтернет.</w:t>
      </w:r>
    </w:p>
    <w:p w14:paraId="14CECDF9" w14:textId="1D62D013" w:rsidR="00D87BC4" w:rsidRPr="003643F4" w:rsidRDefault="00D87BC4" w:rsidP="00D87BC4">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Службові адреси та службові телефони посадовців місцевого самоврядування публікуються та оновлюються на веб-сайті </w:t>
      </w:r>
      <w:r w:rsidR="00C20C59" w:rsidRPr="003643F4">
        <w:rPr>
          <w:rFonts w:ascii="Times New Roman" w:hAnsi="Times New Roman" w:cs="Times New Roman"/>
          <w:sz w:val="24"/>
          <w:szCs w:val="24"/>
          <w:lang w:val="uk-UA"/>
        </w:rPr>
        <w:t xml:space="preserve">Арцизької міської ради </w:t>
      </w:r>
      <w:r w:rsidRPr="003643F4">
        <w:rPr>
          <w:rFonts w:ascii="Times New Roman" w:hAnsi="Times New Roman" w:cs="Times New Roman"/>
          <w:sz w:val="24"/>
          <w:szCs w:val="24"/>
          <w:lang w:val="uk-UA"/>
        </w:rPr>
        <w:t>не рідше одного разу на рік.</w:t>
      </w:r>
    </w:p>
    <w:p w14:paraId="5CC09043" w14:textId="11A84BB1" w:rsidR="00D87BC4" w:rsidRPr="003643F4" w:rsidRDefault="00D87BC4" w:rsidP="00D87BC4">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Засідання </w:t>
      </w:r>
      <w:r w:rsidR="00C20C59" w:rsidRPr="003643F4">
        <w:rPr>
          <w:rFonts w:ascii="Times New Roman" w:hAnsi="Times New Roman" w:cs="Times New Roman"/>
          <w:sz w:val="24"/>
          <w:szCs w:val="24"/>
          <w:lang w:val="uk-UA"/>
        </w:rPr>
        <w:t xml:space="preserve">Арцизької міської ради </w:t>
      </w:r>
      <w:r w:rsidRPr="003643F4">
        <w:rPr>
          <w:rFonts w:ascii="Times New Roman" w:hAnsi="Times New Roman" w:cs="Times New Roman"/>
          <w:sz w:val="24"/>
          <w:szCs w:val="24"/>
          <w:lang w:val="uk-UA"/>
        </w:rPr>
        <w:t xml:space="preserve">та її виконавчого комітету є відкритими. Проведення закритого засідання допускається лише для розгляду відповідно до закону </w:t>
      </w:r>
      <w:r w:rsidRPr="003643F4">
        <w:rPr>
          <w:rFonts w:ascii="Times New Roman" w:hAnsi="Times New Roman" w:cs="Times New Roman"/>
          <w:sz w:val="24"/>
          <w:szCs w:val="24"/>
          <w:lang w:val="uk-UA"/>
        </w:rPr>
        <w:lastRenderedPageBreak/>
        <w:t>окремо визначених питань в інтересах нерозголошення конфіденційної інформації про особу, державну чи іншу таємницю, що охороняється законом.</w:t>
      </w:r>
    </w:p>
    <w:p w14:paraId="626B4D21" w14:textId="6B5DECEE" w:rsidR="00D87BC4" w:rsidRPr="003643F4" w:rsidRDefault="00D87BC4" w:rsidP="00D87BC4">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В такому випадку лише ці питання включаються до порядку денного закритого пленарного засідання, виступають предметом обговорення та підставою прийняття рішення. Рішення, прийняті </w:t>
      </w:r>
      <w:proofErr w:type="spellStart"/>
      <w:r w:rsidR="00D62278" w:rsidRPr="003643F4">
        <w:rPr>
          <w:rFonts w:ascii="Times New Roman" w:hAnsi="Times New Roman" w:cs="Times New Roman"/>
          <w:sz w:val="24"/>
          <w:szCs w:val="24"/>
          <w:lang w:val="uk-UA"/>
        </w:rPr>
        <w:t>Арцизькою</w:t>
      </w:r>
      <w:proofErr w:type="spellEnd"/>
      <w:r w:rsidR="00D62278" w:rsidRPr="003643F4">
        <w:rPr>
          <w:rFonts w:ascii="Times New Roman" w:hAnsi="Times New Roman" w:cs="Times New Roman"/>
          <w:sz w:val="24"/>
          <w:szCs w:val="24"/>
          <w:lang w:val="uk-UA"/>
        </w:rPr>
        <w:t xml:space="preserve"> міською радою</w:t>
      </w:r>
      <w:r w:rsidRPr="003643F4">
        <w:rPr>
          <w:rFonts w:ascii="Times New Roman" w:hAnsi="Times New Roman" w:cs="Times New Roman"/>
          <w:sz w:val="24"/>
          <w:szCs w:val="24"/>
          <w:lang w:val="uk-UA"/>
        </w:rPr>
        <w:t xml:space="preserve">, її виконавчим комітетом на закритому засіданні з питань, що не становлять державної або іншої охоронюваної законом таємниці, вважаються </w:t>
      </w:r>
      <w:proofErr w:type="spellStart"/>
      <w:r w:rsidRPr="003643F4">
        <w:rPr>
          <w:rFonts w:ascii="Times New Roman" w:hAnsi="Times New Roman" w:cs="Times New Roman"/>
          <w:sz w:val="24"/>
          <w:szCs w:val="24"/>
          <w:lang w:val="uk-UA"/>
        </w:rPr>
        <w:t>нечинними</w:t>
      </w:r>
      <w:proofErr w:type="spellEnd"/>
      <w:r w:rsidRPr="003643F4">
        <w:rPr>
          <w:rFonts w:ascii="Times New Roman" w:hAnsi="Times New Roman" w:cs="Times New Roman"/>
          <w:sz w:val="24"/>
          <w:szCs w:val="24"/>
          <w:lang w:val="uk-UA"/>
        </w:rPr>
        <w:t>.</w:t>
      </w:r>
    </w:p>
    <w:p w14:paraId="497ACF51" w14:textId="038E1D95" w:rsidR="00D87BC4" w:rsidRPr="003643F4" w:rsidRDefault="00D87BC4" w:rsidP="00D87BC4">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Жителі територіальної громади мають право бути присутніми на відкритих засіданнях </w:t>
      </w:r>
      <w:r w:rsidR="00D62278" w:rsidRPr="003643F4">
        <w:rPr>
          <w:rFonts w:ascii="Times New Roman" w:hAnsi="Times New Roman" w:cs="Times New Roman"/>
          <w:sz w:val="24"/>
          <w:szCs w:val="24"/>
          <w:lang w:val="uk-UA"/>
        </w:rPr>
        <w:t xml:space="preserve">Арцизької міської ради </w:t>
      </w:r>
      <w:r w:rsidRPr="003643F4">
        <w:rPr>
          <w:rFonts w:ascii="Times New Roman" w:hAnsi="Times New Roman" w:cs="Times New Roman"/>
          <w:sz w:val="24"/>
          <w:szCs w:val="24"/>
          <w:lang w:val="uk-UA"/>
        </w:rPr>
        <w:t>та виконкому при обговоренні питань у зв'язку з розробкою планів соціально-економічного розвитку, проекту бюджету, проектів програм та інших рішень, що представляють суспільний інтерес, а також при розгляді питань, що стосуються особисто цих осіб.</w:t>
      </w:r>
    </w:p>
    <w:p w14:paraId="627DD765" w14:textId="39F19280" w:rsidR="00C87099" w:rsidRPr="003643F4" w:rsidRDefault="00D87BC4" w:rsidP="00D87BC4">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Особи, присутні на засіданнях </w:t>
      </w:r>
      <w:r w:rsidR="00D62278" w:rsidRPr="003643F4">
        <w:rPr>
          <w:rFonts w:ascii="Times New Roman" w:hAnsi="Times New Roman" w:cs="Times New Roman"/>
          <w:sz w:val="24"/>
          <w:szCs w:val="24"/>
          <w:lang w:val="uk-UA"/>
        </w:rPr>
        <w:t xml:space="preserve">Арцизької міської ради </w:t>
      </w:r>
      <w:r w:rsidRPr="003643F4">
        <w:rPr>
          <w:rFonts w:ascii="Times New Roman" w:hAnsi="Times New Roman" w:cs="Times New Roman"/>
          <w:sz w:val="24"/>
          <w:szCs w:val="24"/>
          <w:lang w:val="uk-UA"/>
        </w:rPr>
        <w:t>або виконкому, повинні утримуватись від публічних проявів свого ставлення до того, що відбувається на засіданні, і не порушувати порядок ведення засідання.</w:t>
      </w:r>
    </w:p>
    <w:p w14:paraId="592A9330" w14:textId="1184C3E9" w:rsidR="007D3791" w:rsidRPr="003643F4" w:rsidRDefault="007D3791" w:rsidP="007E7662">
      <w:pPr>
        <w:ind w:firstLine="567"/>
        <w:jc w:val="both"/>
        <w:rPr>
          <w:rFonts w:ascii="Times New Roman" w:hAnsi="Times New Roman" w:cs="Times New Roman"/>
          <w:sz w:val="24"/>
          <w:szCs w:val="24"/>
          <w:lang w:val="uk-UA"/>
        </w:rPr>
      </w:pPr>
    </w:p>
    <w:p w14:paraId="2D7E4C9C" w14:textId="77777777" w:rsidR="00A87DE5" w:rsidRPr="003643F4" w:rsidRDefault="00A87DE5" w:rsidP="00A87DE5">
      <w:pPr>
        <w:jc w:val="center"/>
        <w:rPr>
          <w:rFonts w:ascii="Times New Roman" w:hAnsi="Times New Roman" w:cs="Times New Roman"/>
          <w:b/>
          <w:sz w:val="24"/>
          <w:szCs w:val="24"/>
          <w:lang w:val="uk-UA"/>
        </w:rPr>
      </w:pPr>
      <w:r w:rsidRPr="003643F4">
        <w:rPr>
          <w:rFonts w:ascii="Times New Roman" w:hAnsi="Times New Roman" w:cs="Times New Roman"/>
          <w:b/>
          <w:sz w:val="24"/>
          <w:szCs w:val="24"/>
          <w:lang w:val="uk-UA"/>
        </w:rPr>
        <w:t>РОЗДІЛ VI.</w:t>
      </w:r>
    </w:p>
    <w:p w14:paraId="1934776E" w14:textId="7E907AC6" w:rsidR="00A87DE5" w:rsidRPr="003643F4" w:rsidRDefault="00A87DE5" w:rsidP="00A87DE5">
      <w:pPr>
        <w:jc w:val="center"/>
        <w:rPr>
          <w:rFonts w:ascii="Times New Roman" w:hAnsi="Times New Roman" w:cs="Times New Roman"/>
          <w:b/>
          <w:sz w:val="24"/>
          <w:szCs w:val="24"/>
          <w:lang w:val="uk-UA"/>
        </w:rPr>
      </w:pPr>
      <w:r w:rsidRPr="003643F4">
        <w:rPr>
          <w:rFonts w:ascii="Times New Roman" w:hAnsi="Times New Roman" w:cs="Times New Roman"/>
          <w:b/>
          <w:sz w:val="24"/>
          <w:szCs w:val="24"/>
          <w:lang w:val="uk-UA"/>
        </w:rPr>
        <w:t>ВЗАЄМОВІДНОСИНИ АРЦИЗЬКОЇ МІСЬКОЇ РАДИ  З ІНШИМИ СУБ’ЄКТАМИ</w:t>
      </w:r>
    </w:p>
    <w:p w14:paraId="0CD67109" w14:textId="77777777" w:rsidR="00A87DE5" w:rsidRPr="003643F4" w:rsidRDefault="00A87DE5" w:rsidP="007E7662">
      <w:pPr>
        <w:ind w:firstLine="567"/>
        <w:jc w:val="both"/>
        <w:rPr>
          <w:rFonts w:ascii="Times New Roman" w:hAnsi="Times New Roman" w:cs="Times New Roman"/>
          <w:sz w:val="24"/>
          <w:szCs w:val="24"/>
          <w:lang w:val="uk-UA"/>
        </w:rPr>
      </w:pPr>
    </w:p>
    <w:p w14:paraId="66EE996E" w14:textId="7F71C893" w:rsidR="001D7ABC" w:rsidRPr="003643F4" w:rsidRDefault="00432E74" w:rsidP="00A87DE5">
      <w:pPr>
        <w:pStyle w:val="af0"/>
        <w:numPr>
          <w:ilvl w:val="0"/>
          <w:numId w:val="15"/>
        </w:numPr>
        <w:ind w:left="709" w:hanging="425"/>
        <w:jc w:val="both"/>
        <w:rPr>
          <w:rFonts w:ascii="Times New Roman" w:hAnsi="Times New Roman" w:cs="Times New Roman"/>
          <w:b/>
          <w:sz w:val="24"/>
          <w:szCs w:val="24"/>
          <w:lang w:val="uk-UA"/>
        </w:rPr>
      </w:pPr>
      <w:r w:rsidRPr="003643F4">
        <w:rPr>
          <w:rFonts w:ascii="Times New Roman" w:hAnsi="Times New Roman" w:cs="Times New Roman"/>
          <w:b/>
          <w:sz w:val="24"/>
          <w:szCs w:val="24"/>
          <w:lang w:val="uk-UA"/>
        </w:rPr>
        <w:t xml:space="preserve"> </w:t>
      </w:r>
      <w:r w:rsidR="001D7ABC" w:rsidRPr="003643F4">
        <w:rPr>
          <w:rFonts w:ascii="Times New Roman" w:hAnsi="Times New Roman" w:cs="Times New Roman"/>
          <w:b/>
          <w:sz w:val="24"/>
          <w:szCs w:val="24"/>
          <w:lang w:val="uk-UA"/>
        </w:rPr>
        <w:t xml:space="preserve">Взаємовідносини </w:t>
      </w:r>
      <w:r w:rsidR="00F34FD8" w:rsidRPr="003643F4">
        <w:rPr>
          <w:rFonts w:ascii="Times New Roman" w:hAnsi="Times New Roman" w:cs="Times New Roman"/>
          <w:b/>
          <w:sz w:val="24"/>
          <w:szCs w:val="24"/>
          <w:lang w:val="uk-UA"/>
        </w:rPr>
        <w:t>Арци</w:t>
      </w:r>
      <w:r w:rsidR="00FC179E">
        <w:rPr>
          <w:rFonts w:ascii="Times New Roman" w:hAnsi="Times New Roman" w:cs="Times New Roman"/>
          <w:b/>
          <w:sz w:val="24"/>
          <w:szCs w:val="24"/>
          <w:lang w:val="uk-UA"/>
        </w:rPr>
        <w:t>з</w:t>
      </w:r>
      <w:r w:rsidR="00F34FD8" w:rsidRPr="003643F4">
        <w:rPr>
          <w:rFonts w:ascii="Times New Roman" w:hAnsi="Times New Roman" w:cs="Times New Roman"/>
          <w:b/>
          <w:sz w:val="24"/>
          <w:szCs w:val="24"/>
          <w:lang w:val="uk-UA"/>
        </w:rPr>
        <w:t>ької міської</w:t>
      </w:r>
      <w:r w:rsidR="001D7ABC" w:rsidRPr="003643F4">
        <w:rPr>
          <w:rFonts w:ascii="Times New Roman" w:hAnsi="Times New Roman" w:cs="Times New Roman"/>
          <w:b/>
          <w:sz w:val="24"/>
          <w:szCs w:val="24"/>
          <w:lang w:val="uk-UA"/>
        </w:rPr>
        <w:t xml:space="preserve"> ради та її посадових осіб з інститутами громадянського суспільства</w:t>
      </w:r>
    </w:p>
    <w:p w14:paraId="3559309F" w14:textId="77777777" w:rsidR="00F34FD8" w:rsidRPr="003643F4" w:rsidRDefault="00F34FD8" w:rsidP="00F34FD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Під інститутами громадянського суспільства розуміються:  громадські об’єднання,  професійні спілки та їх об’єднання, творчі спілки, організації роботодавців та їх об’єднання, благодійні і релігійні організації, органи самоорганізації населення, недержавні засоби масової інформації та інші непідприємницькі товариства  і   установи,  легалізовані відповідно  до  законодавства.</w:t>
      </w:r>
    </w:p>
    <w:p w14:paraId="39AB071F" w14:textId="5E7D4BCD" w:rsidR="00F34FD8" w:rsidRPr="003643F4" w:rsidRDefault="00F34FD8" w:rsidP="00F34FD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Взаємовідносини органів місцевого самоврядування територіальної громади та їхніх посадових осіб з інститутами громадянського суспільства здійснюються шляхом:</w:t>
      </w:r>
    </w:p>
    <w:p w14:paraId="713D156A" w14:textId="77777777" w:rsidR="00F34FD8" w:rsidRPr="003643F4" w:rsidRDefault="00F34FD8" w:rsidP="00F34FD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1) сприяння діяльності будь-яким законно сформованим інститутам громадянського суспільства, розширення їх повноважень щодо участі у вирішенні питань місцевого значення;</w:t>
      </w:r>
    </w:p>
    <w:p w14:paraId="4F6B6597" w14:textId="17BC5736" w:rsidR="00F34FD8" w:rsidRPr="003643F4" w:rsidRDefault="00F34FD8" w:rsidP="00F34FD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2) неупередженій та однаковій підтримці законної діяльності усіх інститутів громадянського суспільства, що зареєстровані чи на інших законних підставах діють у межах </w:t>
      </w:r>
      <w:r w:rsidR="00B84FCB" w:rsidRPr="003643F4">
        <w:rPr>
          <w:rFonts w:ascii="Times New Roman" w:hAnsi="Times New Roman" w:cs="Times New Roman"/>
          <w:sz w:val="24"/>
          <w:szCs w:val="24"/>
          <w:lang w:val="uk-UA"/>
        </w:rPr>
        <w:t>Арцизької міської</w:t>
      </w:r>
      <w:r w:rsidRPr="003643F4">
        <w:rPr>
          <w:rFonts w:ascii="Times New Roman" w:hAnsi="Times New Roman" w:cs="Times New Roman"/>
          <w:sz w:val="24"/>
          <w:szCs w:val="24"/>
          <w:lang w:val="uk-UA"/>
        </w:rPr>
        <w:t xml:space="preserve"> територіальної громади;</w:t>
      </w:r>
    </w:p>
    <w:p w14:paraId="662522DA" w14:textId="27D4D2ED" w:rsidR="00F34FD8" w:rsidRPr="003643F4" w:rsidRDefault="00F34FD8" w:rsidP="00F34FD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3) залучення громадсь</w:t>
      </w:r>
      <w:r w:rsidR="00B84FCB" w:rsidRPr="003643F4">
        <w:rPr>
          <w:rFonts w:ascii="Times New Roman" w:hAnsi="Times New Roman" w:cs="Times New Roman"/>
          <w:sz w:val="24"/>
          <w:szCs w:val="24"/>
          <w:lang w:val="uk-UA"/>
        </w:rPr>
        <w:t xml:space="preserve">кості до процесу підготовки </w:t>
      </w:r>
      <w:proofErr w:type="spellStart"/>
      <w:r w:rsidR="00B84FCB" w:rsidRPr="003643F4">
        <w:rPr>
          <w:rFonts w:ascii="Times New Roman" w:hAnsi="Times New Roman" w:cs="Times New Roman"/>
          <w:sz w:val="24"/>
          <w:szCs w:val="24"/>
          <w:lang w:val="uk-UA"/>
        </w:rPr>
        <w:t>проє</w:t>
      </w:r>
      <w:r w:rsidRPr="003643F4">
        <w:rPr>
          <w:rFonts w:ascii="Times New Roman" w:hAnsi="Times New Roman" w:cs="Times New Roman"/>
          <w:sz w:val="24"/>
          <w:szCs w:val="24"/>
          <w:lang w:val="uk-UA"/>
        </w:rPr>
        <w:t>кту</w:t>
      </w:r>
      <w:proofErr w:type="spellEnd"/>
      <w:r w:rsidRPr="003643F4">
        <w:rPr>
          <w:rFonts w:ascii="Times New Roman" w:hAnsi="Times New Roman" w:cs="Times New Roman"/>
          <w:sz w:val="24"/>
          <w:szCs w:val="24"/>
          <w:lang w:val="uk-UA"/>
        </w:rPr>
        <w:t xml:space="preserve"> місцевого бюджету, контролю за діяльністю органів місцевого самоврядування та їх посадових осіб, комунальних підприємств, закладів, установ та організацій;</w:t>
      </w:r>
    </w:p>
    <w:p w14:paraId="39B6EC99" w14:textId="3BC7BE77" w:rsidR="00F34FD8" w:rsidRPr="003643F4" w:rsidRDefault="00F34FD8" w:rsidP="00F34FD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4) забезпечення доступу будь-яких осіб, що на законних підставах перебувають у межах </w:t>
      </w:r>
      <w:r w:rsidR="00B84FCB" w:rsidRPr="003643F4">
        <w:rPr>
          <w:rFonts w:ascii="Times New Roman" w:hAnsi="Times New Roman" w:cs="Times New Roman"/>
          <w:sz w:val="24"/>
          <w:szCs w:val="24"/>
          <w:lang w:val="uk-UA"/>
        </w:rPr>
        <w:t xml:space="preserve">Арцизької міської </w:t>
      </w:r>
      <w:r w:rsidRPr="003643F4">
        <w:rPr>
          <w:rFonts w:ascii="Times New Roman" w:hAnsi="Times New Roman" w:cs="Times New Roman"/>
          <w:sz w:val="24"/>
          <w:szCs w:val="24"/>
          <w:lang w:val="uk-UA"/>
        </w:rPr>
        <w:t>територіальної громади, до консультацій та правової допомоги (у тому числі безоплатної) з питань порядку створення і діяльності інститутів громадянського суспільства;</w:t>
      </w:r>
    </w:p>
    <w:p w14:paraId="399F7689" w14:textId="77777777" w:rsidR="00F34FD8" w:rsidRPr="003643F4" w:rsidRDefault="00F34FD8" w:rsidP="00F34FD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5) стимулювання волонтерської діяльності.</w:t>
      </w:r>
    </w:p>
    <w:p w14:paraId="6A8103D3" w14:textId="3E28D3CB" w:rsidR="001D7ABC" w:rsidRPr="003643F4" w:rsidRDefault="00F34FD8" w:rsidP="00F34FD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Порядок взаємовідносин органів </w:t>
      </w:r>
      <w:r w:rsidR="007E59E7" w:rsidRPr="003643F4">
        <w:rPr>
          <w:rFonts w:ascii="Times New Roman" w:hAnsi="Times New Roman" w:cs="Times New Roman"/>
          <w:sz w:val="24"/>
          <w:szCs w:val="24"/>
          <w:lang w:val="uk-UA"/>
        </w:rPr>
        <w:t>Арцизької міської</w:t>
      </w:r>
      <w:r w:rsidRPr="003643F4">
        <w:rPr>
          <w:rFonts w:ascii="Times New Roman" w:hAnsi="Times New Roman" w:cs="Times New Roman"/>
          <w:sz w:val="24"/>
          <w:szCs w:val="24"/>
          <w:lang w:val="uk-UA"/>
        </w:rPr>
        <w:t xml:space="preserve"> ради із політичними партіями, органами виконавчої влади та іншими суб’єктами владних повноважень не є предметом </w:t>
      </w:r>
      <w:r w:rsidRPr="003643F4">
        <w:rPr>
          <w:rFonts w:ascii="Times New Roman" w:hAnsi="Times New Roman" w:cs="Times New Roman"/>
          <w:sz w:val="24"/>
          <w:szCs w:val="24"/>
          <w:lang w:val="uk-UA"/>
        </w:rPr>
        <w:lastRenderedPageBreak/>
        <w:t>регулювання цього Статуту та визначається Конституцією та актами законодавства України.</w:t>
      </w:r>
      <w:r w:rsidRPr="003643F4">
        <w:rPr>
          <w:rFonts w:ascii="Times New Roman" w:hAnsi="Times New Roman" w:cs="Times New Roman"/>
          <w:sz w:val="24"/>
          <w:szCs w:val="24"/>
          <w:lang w:val="uk-UA"/>
        </w:rPr>
        <w:cr/>
      </w:r>
    </w:p>
    <w:p w14:paraId="2D5C83CF" w14:textId="1D324952" w:rsidR="007D72AF" w:rsidRPr="003643F4" w:rsidRDefault="00437EFB" w:rsidP="00437EFB">
      <w:pPr>
        <w:pStyle w:val="af0"/>
        <w:numPr>
          <w:ilvl w:val="0"/>
          <w:numId w:val="15"/>
        </w:numPr>
        <w:jc w:val="both"/>
        <w:rPr>
          <w:rFonts w:ascii="Times New Roman" w:hAnsi="Times New Roman" w:cs="Times New Roman"/>
          <w:b/>
          <w:sz w:val="24"/>
          <w:szCs w:val="24"/>
          <w:lang w:val="uk-UA"/>
        </w:rPr>
      </w:pPr>
      <w:r w:rsidRPr="003643F4">
        <w:rPr>
          <w:rFonts w:ascii="Times New Roman" w:hAnsi="Times New Roman" w:cs="Times New Roman"/>
          <w:b/>
          <w:sz w:val="24"/>
          <w:szCs w:val="24"/>
          <w:lang w:val="uk-UA"/>
        </w:rPr>
        <w:t>Взаємовідносини територіальної громади з іншими територіальними громадами</w:t>
      </w:r>
    </w:p>
    <w:p w14:paraId="52B07BA3" w14:textId="1F2EE037" w:rsidR="00437EFB" w:rsidRPr="003643F4" w:rsidRDefault="00437EFB" w:rsidP="00437EFB">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Взаємовідносини </w:t>
      </w:r>
      <w:r w:rsidR="00E41E95" w:rsidRPr="003643F4">
        <w:rPr>
          <w:rFonts w:ascii="Times New Roman" w:hAnsi="Times New Roman" w:cs="Times New Roman"/>
          <w:sz w:val="24"/>
          <w:szCs w:val="24"/>
          <w:lang w:val="uk-UA"/>
        </w:rPr>
        <w:t>Арцизької міської територіальної</w:t>
      </w:r>
      <w:r w:rsidRPr="003643F4">
        <w:rPr>
          <w:rFonts w:ascii="Times New Roman" w:hAnsi="Times New Roman" w:cs="Times New Roman"/>
          <w:sz w:val="24"/>
          <w:szCs w:val="24"/>
          <w:lang w:val="uk-UA"/>
        </w:rPr>
        <w:t xml:space="preserve"> громади, її органів і посадових осіб з іншими територіальними громадами, їхніми органами і посадовими особами здійснюються на принципах добросусідства, партнерства та взаємної вигоди.</w:t>
      </w:r>
    </w:p>
    <w:p w14:paraId="5783F06F" w14:textId="222A7AD1" w:rsidR="00437EFB" w:rsidRPr="003643F4" w:rsidRDefault="00437EFB" w:rsidP="00437EFB">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З метою налагодження взаємовідносин, реалізації спільних проектів між територіальною громадою та іншими територіальними громадами можуть укладатися відповідні договори,меморандуми, угоди тощо.</w:t>
      </w:r>
    </w:p>
    <w:p w14:paraId="7BABB274" w14:textId="52B67932" w:rsidR="00437EFB" w:rsidRPr="003643F4" w:rsidRDefault="00437EFB" w:rsidP="00437EFB">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Співробітництво територіальних громад здійснюється у порядку, визначеному законодавством України.</w:t>
      </w:r>
    </w:p>
    <w:p w14:paraId="1ECEC7E4" w14:textId="3D5441C4" w:rsidR="00783E1A" w:rsidRPr="003643F4" w:rsidRDefault="00437EFB" w:rsidP="00437EFB">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Територіальна громада може об’єднуватися з іншими територіальними громадами в порядку, визначеному законом.</w:t>
      </w:r>
    </w:p>
    <w:p w14:paraId="7DD74579" w14:textId="77777777" w:rsidR="00783E1A" w:rsidRPr="003643F4" w:rsidRDefault="00783E1A" w:rsidP="007E7662">
      <w:pPr>
        <w:ind w:firstLine="567"/>
        <w:jc w:val="both"/>
        <w:rPr>
          <w:rFonts w:ascii="Times New Roman" w:hAnsi="Times New Roman" w:cs="Times New Roman"/>
          <w:sz w:val="24"/>
          <w:szCs w:val="24"/>
          <w:lang w:val="uk-UA"/>
        </w:rPr>
      </w:pPr>
    </w:p>
    <w:p w14:paraId="46913662" w14:textId="69563B9E" w:rsidR="00783E1A" w:rsidRPr="003643F4" w:rsidRDefault="00592DA8" w:rsidP="00592DA8">
      <w:pPr>
        <w:pStyle w:val="af0"/>
        <w:numPr>
          <w:ilvl w:val="0"/>
          <w:numId w:val="15"/>
        </w:numPr>
        <w:jc w:val="both"/>
        <w:rPr>
          <w:rFonts w:ascii="Times New Roman" w:hAnsi="Times New Roman" w:cs="Times New Roman"/>
          <w:b/>
          <w:sz w:val="24"/>
          <w:szCs w:val="24"/>
          <w:lang w:val="uk-UA"/>
        </w:rPr>
      </w:pPr>
      <w:r w:rsidRPr="003643F4">
        <w:rPr>
          <w:rFonts w:ascii="Times New Roman" w:hAnsi="Times New Roman" w:cs="Times New Roman"/>
          <w:b/>
          <w:sz w:val="24"/>
          <w:szCs w:val="24"/>
          <w:lang w:val="uk-UA"/>
        </w:rPr>
        <w:t>Участь в асоційованих організаціях і міжнародна співпраця</w:t>
      </w:r>
    </w:p>
    <w:p w14:paraId="6B60D9F6" w14:textId="7B4124D0" w:rsidR="003D0759" w:rsidRPr="003643F4" w:rsidRDefault="003D0759" w:rsidP="003D075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Органи місцевого самоврядування територіальної громади з метою більш ефективного здійснення своїх повноважень, захисту прав та інтересів територіальної громади можуть об’єднуватися в асоціації органів місцевого самоврядування та їх добровільні об’єднання.</w:t>
      </w:r>
    </w:p>
    <w:p w14:paraId="7D96957E" w14:textId="0D2E3E1F" w:rsidR="003D0759" w:rsidRPr="003643F4" w:rsidRDefault="003D0759" w:rsidP="003D075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Асоціаціям та іншим добровільним об’єднанням органів місцевого самоврядування не можуть передаватися владні повноваження органів місцевого самоврядування територіальної громади.</w:t>
      </w:r>
    </w:p>
    <w:p w14:paraId="14F20EF8" w14:textId="4211D6CC" w:rsidR="003D0759" w:rsidRPr="003643F4" w:rsidRDefault="003D0759" w:rsidP="003D075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Органи місцевого самоврядування в інтересах територіальної громади можуть брати участь у міжмуніципальній, транскордонній та міжнародній співпраці, організовувати співробітництво з міжнародними організаціями у різних сферах суспільного життя.</w:t>
      </w:r>
    </w:p>
    <w:p w14:paraId="77200B71" w14:textId="30DDFDEA" w:rsidR="00E41E95" w:rsidRPr="003643F4" w:rsidRDefault="003D0759" w:rsidP="0085333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Співпраця територіальної громади з іншими територіальними громадами, асоціаціями органів місцевого самоврядування та їх добровільними об’єднаннями, міжнародними організаціями тощо реалізовується через обмін офіційними делегаціями, проведення спільних заходів, реалізацію спільних проектів, а також іншими, передбаченими актами законодавства України способами.</w:t>
      </w:r>
    </w:p>
    <w:p w14:paraId="11BC30A1" w14:textId="77777777" w:rsidR="007D3791" w:rsidRPr="003643F4" w:rsidRDefault="007D3791" w:rsidP="00432E74">
      <w:pPr>
        <w:jc w:val="both"/>
        <w:rPr>
          <w:rFonts w:ascii="Times New Roman" w:hAnsi="Times New Roman" w:cs="Times New Roman"/>
          <w:sz w:val="24"/>
          <w:szCs w:val="24"/>
          <w:lang w:val="uk-UA"/>
        </w:rPr>
      </w:pPr>
    </w:p>
    <w:p w14:paraId="7BA25CC3" w14:textId="7E952096" w:rsidR="007D3791" w:rsidRPr="003643F4" w:rsidRDefault="00432E74" w:rsidP="007E7662">
      <w:pPr>
        <w:jc w:val="center"/>
        <w:rPr>
          <w:rFonts w:ascii="Times New Roman" w:hAnsi="Times New Roman" w:cs="Times New Roman"/>
          <w:b/>
          <w:sz w:val="24"/>
          <w:szCs w:val="24"/>
          <w:lang w:val="uk-UA"/>
        </w:rPr>
      </w:pPr>
      <w:r w:rsidRPr="003643F4">
        <w:rPr>
          <w:rFonts w:ascii="Times New Roman" w:hAnsi="Times New Roman" w:cs="Times New Roman"/>
          <w:b/>
          <w:sz w:val="24"/>
          <w:szCs w:val="24"/>
          <w:lang w:val="uk-UA"/>
        </w:rPr>
        <w:t>РОЗДІЛ  VIІ.</w:t>
      </w:r>
    </w:p>
    <w:p w14:paraId="1ECDA199" w14:textId="2AC32C2A" w:rsidR="007D3791" w:rsidRPr="003643F4" w:rsidRDefault="00432E74" w:rsidP="007E7662">
      <w:pPr>
        <w:jc w:val="center"/>
        <w:rPr>
          <w:rFonts w:ascii="Times New Roman" w:hAnsi="Times New Roman" w:cs="Times New Roman"/>
          <w:b/>
          <w:sz w:val="24"/>
          <w:szCs w:val="24"/>
          <w:lang w:val="uk-UA"/>
        </w:rPr>
      </w:pPr>
      <w:r w:rsidRPr="003643F4">
        <w:rPr>
          <w:rFonts w:ascii="Times New Roman" w:hAnsi="Times New Roman" w:cs="Times New Roman"/>
          <w:b/>
          <w:sz w:val="24"/>
          <w:szCs w:val="24"/>
          <w:lang w:val="uk-UA"/>
        </w:rPr>
        <w:t>ГРОМАДСЬКИЙ КОНТРОЛЬ ЗА ДІЯЛЬНІСТЮ АРЦИЗЬКОЇ МІСЬКОЇ РАДИ  ТА ЇЇ ПОСАДОВИХ ОСІБ</w:t>
      </w:r>
    </w:p>
    <w:p w14:paraId="4564DB5D" w14:textId="77777777" w:rsidR="008801B6" w:rsidRPr="003643F4" w:rsidRDefault="008801B6" w:rsidP="007E7662">
      <w:pPr>
        <w:jc w:val="center"/>
        <w:rPr>
          <w:rFonts w:ascii="Times New Roman" w:hAnsi="Times New Roman" w:cs="Times New Roman"/>
          <w:b/>
          <w:sz w:val="24"/>
          <w:szCs w:val="24"/>
          <w:lang w:val="uk-UA"/>
        </w:rPr>
      </w:pPr>
    </w:p>
    <w:p w14:paraId="494064C4" w14:textId="77777777" w:rsidR="008801B6" w:rsidRPr="003643F4" w:rsidRDefault="008801B6" w:rsidP="007E7662">
      <w:pPr>
        <w:jc w:val="center"/>
        <w:rPr>
          <w:rFonts w:ascii="Times New Roman" w:hAnsi="Times New Roman" w:cs="Times New Roman"/>
          <w:b/>
          <w:sz w:val="24"/>
          <w:szCs w:val="24"/>
          <w:lang w:val="uk-UA"/>
        </w:rPr>
      </w:pPr>
    </w:p>
    <w:p w14:paraId="466685D9" w14:textId="3273DD3D" w:rsidR="008801B6" w:rsidRPr="003643F4" w:rsidRDefault="008801B6" w:rsidP="008801B6">
      <w:pPr>
        <w:pStyle w:val="af0"/>
        <w:numPr>
          <w:ilvl w:val="0"/>
          <w:numId w:val="15"/>
        </w:numPr>
        <w:ind w:left="709" w:hanging="425"/>
        <w:jc w:val="both"/>
        <w:rPr>
          <w:rFonts w:ascii="Times New Roman" w:hAnsi="Times New Roman" w:cs="Times New Roman"/>
          <w:sz w:val="24"/>
          <w:szCs w:val="24"/>
          <w:lang w:val="uk-UA"/>
        </w:rPr>
      </w:pPr>
      <w:r w:rsidRPr="003643F4">
        <w:rPr>
          <w:rFonts w:ascii="Times New Roman" w:hAnsi="Times New Roman"/>
          <w:b/>
          <w:sz w:val="24"/>
          <w:szCs w:val="24"/>
          <w:lang w:val="uk-UA"/>
        </w:rPr>
        <w:t xml:space="preserve"> Форми безпосередньої участі жителів громади у місцевому самоврядуванні</w:t>
      </w:r>
    </w:p>
    <w:p w14:paraId="7B58E6BC" w14:textId="77777777" w:rsidR="008801B6" w:rsidRPr="003643F4" w:rsidRDefault="008801B6" w:rsidP="008801B6">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Право жителів громади брати безпосередню участь у здійсненні місцевого самоврядування може бути реалізовано у наступних формах:</w:t>
      </w:r>
    </w:p>
    <w:p w14:paraId="1C98BD59" w14:textId="77777777" w:rsidR="008801B6" w:rsidRPr="003643F4" w:rsidRDefault="008801B6" w:rsidP="008801B6">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місцеві вибори;</w:t>
      </w:r>
    </w:p>
    <w:p w14:paraId="2AA4CD56" w14:textId="77777777" w:rsidR="008801B6" w:rsidRPr="003643F4" w:rsidRDefault="008801B6" w:rsidP="008801B6">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місцевий референдум;</w:t>
      </w:r>
    </w:p>
    <w:p w14:paraId="0F661318" w14:textId="77777777" w:rsidR="008801B6" w:rsidRPr="003643F4" w:rsidRDefault="008801B6" w:rsidP="008801B6">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lastRenderedPageBreak/>
        <w:t>- консультативні опитування;</w:t>
      </w:r>
    </w:p>
    <w:p w14:paraId="59F731B2" w14:textId="77777777" w:rsidR="008801B6" w:rsidRPr="003643F4" w:rsidRDefault="008801B6" w:rsidP="008801B6">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консультації з громадськістю;</w:t>
      </w:r>
    </w:p>
    <w:p w14:paraId="7B3A596B" w14:textId="77777777" w:rsidR="008801B6" w:rsidRPr="003643F4" w:rsidRDefault="008801B6" w:rsidP="008801B6">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загальні збори (конференції) громадян за місцем проживання;</w:t>
      </w:r>
    </w:p>
    <w:p w14:paraId="08856352" w14:textId="77777777" w:rsidR="008801B6" w:rsidRPr="003643F4" w:rsidRDefault="008801B6" w:rsidP="008801B6">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індивідуальні та колективні звернення (петиції) громадян до органів і посадових осіб місцевого самоврядування;</w:t>
      </w:r>
    </w:p>
    <w:p w14:paraId="0040079A" w14:textId="77777777" w:rsidR="008801B6" w:rsidRPr="003643F4" w:rsidRDefault="008801B6" w:rsidP="008801B6">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громадські слухання;</w:t>
      </w:r>
    </w:p>
    <w:p w14:paraId="33704503" w14:textId="77777777" w:rsidR="008801B6" w:rsidRPr="003643F4" w:rsidRDefault="008801B6" w:rsidP="008801B6">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місцеві ініціативи;</w:t>
      </w:r>
    </w:p>
    <w:p w14:paraId="7514420E" w14:textId="77777777" w:rsidR="008801B6" w:rsidRPr="003643F4" w:rsidRDefault="008801B6" w:rsidP="008801B6">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громадська експертиза;</w:t>
      </w:r>
    </w:p>
    <w:p w14:paraId="253703A1" w14:textId="77777777" w:rsidR="008801B6" w:rsidRPr="003643F4" w:rsidRDefault="008801B6" w:rsidP="008801B6">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участь у роботі органів місцевого самоврядування і роботі на виборних посадах місцевого самоврядування;</w:t>
      </w:r>
    </w:p>
    <w:p w14:paraId="4A930ABC" w14:textId="77777777" w:rsidR="008801B6" w:rsidRPr="003643F4" w:rsidRDefault="008801B6" w:rsidP="008801B6">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участь у створенні і діяльності органів самоорганізації населення;</w:t>
      </w:r>
    </w:p>
    <w:p w14:paraId="060FA092" w14:textId="77777777" w:rsidR="008801B6" w:rsidRPr="003643F4" w:rsidRDefault="008801B6" w:rsidP="008801B6">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участь у роботі колегіальних органів, робочих груп, комісій, які створюються при органах місцевого самоврядування;</w:t>
      </w:r>
    </w:p>
    <w:p w14:paraId="208FC573" w14:textId="77777777" w:rsidR="008801B6" w:rsidRPr="003643F4" w:rsidRDefault="008801B6" w:rsidP="008801B6">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 участь у роботі громадських рад, громадських колегій та інших консультативно-дорадчих органів при органах та посадових особах місцевого самоврядування; </w:t>
      </w:r>
    </w:p>
    <w:p w14:paraId="4696A066" w14:textId="77777777" w:rsidR="008801B6" w:rsidRPr="003643F4" w:rsidRDefault="008801B6" w:rsidP="008801B6">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участь у роботі наглядових рад комунальних підприємств;</w:t>
      </w:r>
    </w:p>
    <w:p w14:paraId="61B51A69" w14:textId="1B9437CF" w:rsidR="007D3791" w:rsidRPr="003643F4" w:rsidRDefault="008801B6" w:rsidP="008801B6">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інші не заборонені законом види і форми громадської участі, передбачені чинним законодавством України, цим Статутом та нормативно-правовими актами селищної ради.</w:t>
      </w:r>
    </w:p>
    <w:p w14:paraId="202DB001" w14:textId="77777777" w:rsidR="008801B6" w:rsidRPr="003643F4" w:rsidRDefault="008801B6" w:rsidP="008801B6">
      <w:pPr>
        <w:ind w:firstLine="567"/>
        <w:jc w:val="both"/>
        <w:rPr>
          <w:rFonts w:ascii="Times New Roman" w:hAnsi="Times New Roman" w:cs="Times New Roman"/>
          <w:sz w:val="24"/>
          <w:szCs w:val="24"/>
          <w:lang w:val="uk-UA"/>
        </w:rPr>
      </w:pPr>
    </w:p>
    <w:p w14:paraId="13C5EBDC" w14:textId="6E67F71A" w:rsidR="008801B6" w:rsidRPr="003643F4" w:rsidRDefault="002E1442" w:rsidP="00B17138">
      <w:pPr>
        <w:pStyle w:val="af0"/>
        <w:numPr>
          <w:ilvl w:val="0"/>
          <w:numId w:val="15"/>
        </w:numPr>
        <w:ind w:left="709" w:hanging="425"/>
        <w:jc w:val="both"/>
        <w:rPr>
          <w:rFonts w:ascii="Times New Roman" w:hAnsi="Times New Roman" w:cs="Times New Roman"/>
          <w:b/>
          <w:sz w:val="24"/>
          <w:szCs w:val="24"/>
          <w:lang w:val="uk-UA"/>
        </w:rPr>
      </w:pPr>
      <w:r w:rsidRPr="003643F4">
        <w:rPr>
          <w:rFonts w:ascii="Times New Roman" w:hAnsi="Times New Roman" w:cs="Times New Roman"/>
          <w:b/>
          <w:sz w:val="24"/>
          <w:szCs w:val="24"/>
          <w:lang w:val="uk-UA"/>
        </w:rPr>
        <w:t xml:space="preserve"> </w:t>
      </w:r>
      <w:r w:rsidR="006C1ECE" w:rsidRPr="003643F4">
        <w:rPr>
          <w:rFonts w:ascii="Times New Roman" w:hAnsi="Times New Roman" w:cs="Times New Roman"/>
          <w:b/>
          <w:sz w:val="24"/>
          <w:szCs w:val="24"/>
          <w:lang w:val="uk-UA"/>
        </w:rPr>
        <w:t>Місцеві вибори та місцевий референдум</w:t>
      </w:r>
    </w:p>
    <w:p w14:paraId="2AF61411" w14:textId="01F495F2" w:rsidR="008801B6" w:rsidRPr="003643F4" w:rsidRDefault="00B17138" w:rsidP="008801B6">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Основні засади, організація і порядок проведення місцевого референдуму та місцевих виборів визначаються законами України</w:t>
      </w:r>
    </w:p>
    <w:p w14:paraId="35867B02" w14:textId="77777777" w:rsidR="00B17138" w:rsidRPr="003643F4" w:rsidRDefault="00B17138" w:rsidP="008801B6">
      <w:pPr>
        <w:ind w:firstLine="567"/>
        <w:jc w:val="both"/>
        <w:rPr>
          <w:rFonts w:ascii="Times New Roman" w:hAnsi="Times New Roman" w:cs="Times New Roman"/>
          <w:sz w:val="24"/>
          <w:szCs w:val="24"/>
          <w:lang w:val="uk-UA"/>
        </w:rPr>
      </w:pPr>
    </w:p>
    <w:p w14:paraId="0329C77C" w14:textId="257FA572" w:rsidR="00B17138" w:rsidRPr="003643F4" w:rsidRDefault="002E1442" w:rsidP="00B17138">
      <w:pPr>
        <w:pStyle w:val="af0"/>
        <w:numPr>
          <w:ilvl w:val="0"/>
          <w:numId w:val="15"/>
        </w:numPr>
        <w:ind w:left="709" w:hanging="425"/>
        <w:jc w:val="both"/>
        <w:rPr>
          <w:rFonts w:ascii="Times New Roman" w:hAnsi="Times New Roman" w:cs="Times New Roman"/>
          <w:b/>
          <w:sz w:val="24"/>
          <w:szCs w:val="24"/>
          <w:lang w:val="uk-UA"/>
        </w:rPr>
      </w:pPr>
      <w:r w:rsidRPr="003643F4">
        <w:rPr>
          <w:rFonts w:ascii="Times New Roman" w:hAnsi="Times New Roman" w:cs="Times New Roman"/>
          <w:b/>
          <w:sz w:val="24"/>
          <w:szCs w:val="24"/>
          <w:lang w:val="uk-UA"/>
        </w:rPr>
        <w:t xml:space="preserve"> </w:t>
      </w:r>
      <w:r w:rsidR="00B17138" w:rsidRPr="003643F4">
        <w:rPr>
          <w:rFonts w:ascii="Times New Roman" w:hAnsi="Times New Roman" w:cs="Times New Roman"/>
          <w:b/>
          <w:sz w:val="24"/>
          <w:szCs w:val="24"/>
          <w:lang w:val="uk-UA"/>
        </w:rPr>
        <w:t>Участь жителів громади у місцевому самоврядуванні через створення і діяльність органів самоорганізації населення</w:t>
      </w:r>
    </w:p>
    <w:p w14:paraId="5266B22B" w14:textId="2CFAC9C7" w:rsidR="00B17138" w:rsidRPr="003643F4" w:rsidRDefault="00B17138" w:rsidP="00B1713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Органи самоорганізації населення - представницькі органи, що створюються жителями, які на законних підставах проживають на території села, селища, міста або їх частин, для вирішення завдань, передбачених Законом України «Про органи самоорганізації населення».</w:t>
      </w:r>
    </w:p>
    <w:p w14:paraId="48CE0545" w14:textId="2D0C64AF" w:rsidR="00B17138" w:rsidRPr="003643F4" w:rsidRDefault="00B17138" w:rsidP="00B1713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Органи самоорганізації населення створюються для вирішення таких завдань: </w:t>
      </w:r>
    </w:p>
    <w:p w14:paraId="22AD0641" w14:textId="77777777" w:rsidR="00B17138" w:rsidRPr="003643F4" w:rsidRDefault="00B17138" w:rsidP="00B1713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1) створення умов для участі жителів у вирішенні питань місцевого значення в межах Конституції і законів України; </w:t>
      </w:r>
    </w:p>
    <w:p w14:paraId="62D5AB73" w14:textId="77777777" w:rsidR="00B17138" w:rsidRPr="003643F4" w:rsidRDefault="00B17138" w:rsidP="00B1713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2) задоволення соціальних, культурних, побутових та інших потреб жителів шляхом сприяння у наданні їм відповідних послуг; </w:t>
      </w:r>
    </w:p>
    <w:p w14:paraId="3A1F51B0" w14:textId="77777777" w:rsidR="00B17138" w:rsidRPr="003643F4" w:rsidRDefault="00B17138" w:rsidP="00B1713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3) участі в реалізації соціально-економічного, культурного розвитку відповідної території, інших місцевих програм. </w:t>
      </w:r>
    </w:p>
    <w:p w14:paraId="5E8DB0E4" w14:textId="4F7F6A69" w:rsidR="00B17138" w:rsidRPr="003643F4" w:rsidRDefault="00B17138" w:rsidP="00B1713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Органи самоорганізації населення сприяють створенню умов для реалізації кожним жителем громади його невід'ємного права на участь у місцевому самоврядуванні та функціонують у взаємодії з громадою, органами місцевого самоврядування, об'єднаннями громадян, політичними партіями, а також розташованими на відповідній території підприємствами, установами, організаціями.</w:t>
      </w:r>
    </w:p>
    <w:p w14:paraId="7CC80081" w14:textId="66221A01" w:rsidR="00B17138" w:rsidRPr="003643F4" w:rsidRDefault="00B17138" w:rsidP="00B1713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Для виконання завдань та реалізації повноважень органи самоорганізації населення здійснюють такі функції, як залучення жителів громади до самостійного вирішення питань </w:t>
      </w:r>
      <w:r w:rsidRPr="003643F4">
        <w:rPr>
          <w:rFonts w:ascii="Times New Roman" w:hAnsi="Times New Roman" w:cs="Times New Roman"/>
          <w:sz w:val="24"/>
          <w:szCs w:val="24"/>
          <w:lang w:val="uk-UA"/>
        </w:rPr>
        <w:lastRenderedPageBreak/>
        <w:t>місцевого значення, сприяння забезпеченню комплексного розвитку території, сприяння залученню додаткових місцевих ресурсів.</w:t>
      </w:r>
    </w:p>
    <w:p w14:paraId="1FC8415D" w14:textId="454C8CBA" w:rsidR="00B17138" w:rsidRPr="003643F4" w:rsidRDefault="00B17138" w:rsidP="00B1713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До системи органів самоорганізації населення територіальної громади входять:</w:t>
      </w:r>
    </w:p>
    <w:p w14:paraId="608040DC" w14:textId="77777777" w:rsidR="00B17138" w:rsidRPr="003643F4" w:rsidRDefault="00B17138" w:rsidP="00B1713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сільські, селищні комітети;</w:t>
      </w:r>
    </w:p>
    <w:p w14:paraId="33451AFA" w14:textId="77777777" w:rsidR="00B17138" w:rsidRPr="003643F4" w:rsidRDefault="00B17138" w:rsidP="00B1713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комітети мікрорайонів;</w:t>
      </w:r>
    </w:p>
    <w:p w14:paraId="7D28C79A" w14:textId="77777777" w:rsidR="00B17138" w:rsidRPr="003643F4" w:rsidRDefault="00B17138" w:rsidP="00B1713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вуличні, квартальні, будинкові комітети.</w:t>
      </w:r>
    </w:p>
    <w:p w14:paraId="207E5688" w14:textId="5DEE0190" w:rsidR="00B17138" w:rsidRPr="003643F4" w:rsidRDefault="00B17138" w:rsidP="00B1713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Рішення про утворення органу самоорганізації населення приймаються загальними зборами громадян, які проживають на відповідній території громади. </w:t>
      </w:r>
    </w:p>
    <w:p w14:paraId="29CA755A" w14:textId="0EBEDA97" w:rsidR="00B17138" w:rsidRPr="003643F4" w:rsidRDefault="00B17138" w:rsidP="00B1713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Територія, в межах якої діє орган самоорганізації населення, закріплюється рішенням відповідної Ради і має відповідати території проживання жителів територіальної громади, які утворили цей орган. </w:t>
      </w:r>
    </w:p>
    <w:p w14:paraId="5704BE48" w14:textId="63A2288D" w:rsidR="00B17138" w:rsidRPr="003643F4" w:rsidRDefault="00B17138" w:rsidP="00B1713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Облік органів самоорганізації населення здійснюється виконавчими органами </w:t>
      </w:r>
      <w:r w:rsidR="00DC09FA" w:rsidRPr="003643F4">
        <w:rPr>
          <w:rFonts w:ascii="Times New Roman" w:hAnsi="Times New Roman" w:cs="Times New Roman"/>
          <w:sz w:val="24"/>
          <w:szCs w:val="24"/>
          <w:lang w:val="uk-UA"/>
        </w:rPr>
        <w:t>Р</w:t>
      </w:r>
      <w:r w:rsidRPr="003643F4">
        <w:rPr>
          <w:rFonts w:ascii="Times New Roman" w:hAnsi="Times New Roman" w:cs="Times New Roman"/>
          <w:sz w:val="24"/>
          <w:szCs w:val="24"/>
          <w:lang w:val="uk-UA"/>
        </w:rPr>
        <w:t xml:space="preserve">ади. </w:t>
      </w:r>
    </w:p>
    <w:p w14:paraId="6C04C006" w14:textId="5EFA82D6" w:rsidR="00B17138" w:rsidRPr="003643F4" w:rsidRDefault="00B17138" w:rsidP="00B1713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Персональний склад органу самоорганізації населення визначається загальними зборами. </w:t>
      </w:r>
    </w:p>
    <w:p w14:paraId="0D47874A" w14:textId="5E5E6E10" w:rsidR="00B17138" w:rsidRPr="003643F4" w:rsidRDefault="00B17138" w:rsidP="00B1713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Правовий статус, порядок створення та діяльності органів самоорганізації населення визначаються Законом України «Про органи самоорганізації населення», іншими</w:t>
      </w:r>
      <w:r w:rsidR="00DC09FA" w:rsidRPr="003643F4">
        <w:rPr>
          <w:rFonts w:ascii="Times New Roman" w:hAnsi="Times New Roman" w:cs="Times New Roman"/>
          <w:sz w:val="24"/>
          <w:szCs w:val="24"/>
          <w:lang w:val="uk-UA"/>
        </w:rPr>
        <w:t xml:space="preserve"> законами та нормативними актами.</w:t>
      </w:r>
    </w:p>
    <w:p w14:paraId="71E4E131" w14:textId="13C040B7" w:rsidR="00B17138" w:rsidRPr="003643F4" w:rsidRDefault="00B17138" w:rsidP="00DC09FA">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За рішенням виконавчого комітету, яке приймається на пропозицію жителів відповідної території, вибори органів самоорганізації населення можуть проводитись на основі загального, прямого виборчого п</w:t>
      </w:r>
      <w:r w:rsidR="00DC09FA" w:rsidRPr="003643F4">
        <w:rPr>
          <w:rFonts w:ascii="Times New Roman" w:hAnsi="Times New Roman" w:cs="Times New Roman"/>
          <w:sz w:val="24"/>
          <w:szCs w:val="24"/>
          <w:lang w:val="uk-UA"/>
        </w:rPr>
        <w:t xml:space="preserve">рава при таємному голосуванні. </w:t>
      </w:r>
    </w:p>
    <w:p w14:paraId="74A0075D" w14:textId="672D44CE" w:rsidR="00B17138" w:rsidRPr="003643F4" w:rsidRDefault="00D778B7" w:rsidP="00B1713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За рішенням Р</w:t>
      </w:r>
      <w:r w:rsidR="00B17138" w:rsidRPr="003643F4">
        <w:rPr>
          <w:rFonts w:ascii="Times New Roman" w:hAnsi="Times New Roman" w:cs="Times New Roman"/>
          <w:sz w:val="24"/>
          <w:szCs w:val="24"/>
          <w:lang w:val="uk-UA"/>
        </w:rPr>
        <w:t xml:space="preserve">ади витрати, пов’язані з підготовкою та проведенням виборів органів самоорганізації населення, проводяться за рахунок місцевого бюджету. </w:t>
      </w:r>
    </w:p>
    <w:p w14:paraId="3A4770A6" w14:textId="4EB58B2C" w:rsidR="00B17138" w:rsidRPr="003643F4" w:rsidRDefault="00B17138" w:rsidP="00B1713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Підготовка та проведення виборів органів самоорганізації населення здійснюється відкрито і гласно. </w:t>
      </w:r>
    </w:p>
    <w:p w14:paraId="61B95F81" w14:textId="25A8E5E3" w:rsidR="00B17138" w:rsidRPr="003643F4" w:rsidRDefault="00B17138" w:rsidP="00B1713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Результати виборів оприлюднюються в місцевих засобах масової інформації. </w:t>
      </w:r>
    </w:p>
    <w:p w14:paraId="33527874" w14:textId="5C4AFC16" w:rsidR="00B17138" w:rsidRPr="003643F4" w:rsidRDefault="00B17138" w:rsidP="00D778B7">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Рада відповідно до закону може наділяти ор</w:t>
      </w:r>
      <w:r w:rsidR="00D778B7" w:rsidRPr="003643F4">
        <w:rPr>
          <w:rFonts w:ascii="Times New Roman" w:hAnsi="Times New Roman" w:cs="Times New Roman"/>
          <w:sz w:val="24"/>
          <w:szCs w:val="24"/>
          <w:lang w:val="uk-UA"/>
        </w:rPr>
        <w:t xml:space="preserve">гани самоорганізації населення </w:t>
      </w:r>
      <w:r w:rsidRPr="003643F4">
        <w:rPr>
          <w:rFonts w:ascii="Times New Roman" w:hAnsi="Times New Roman" w:cs="Times New Roman"/>
          <w:sz w:val="24"/>
          <w:szCs w:val="24"/>
          <w:lang w:val="uk-UA"/>
        </w:rPr>
        <w:t>частиною своїх власних повноважень з одночасною передачею відповідних фінансів і майна, необхідних для здійснення цих повноважень, та здійснює контроль за реалізацією переданих повноважень і використанням наданих фінансів і майна.</w:t>
      </w:r>
    </w:p>
    <w:p w14:paraId="7DE3B987" w14:textId="4C34831A" w:rsidR="00B17138" w:rsidRPr="003643F4" w:rsidRDefault="00B17138" w:rsidP="00B1713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16.</w:t>
      </w:r>
      <w:r w:rsidRPr="003643F4">
        <w:rPr>
          <w:rFonts w:ascii="Times New Roman" w:hAnsi="Times New Roman" w:cs="Times New Roman"/>
          <w:sz w:val="24"/>
          <w:szCs w:val="24"/>
          <w:lang w:val="uk-UA"/>
        </w:rPr>
        <w:tab/>
        <w:t xml:space="preserve">Фінансовою основою діяльності органу самоорганізації населення є кошти місцевого бюджету, які передані йому </w:t>
      </w:r>
      <w:r w:rsidR="00F61AFB" w:rsidRPr="003643F4">
        <w:rPr>
          <w:rFonts w:ascii="Times New Roman" w:hAnsi="Times New Roman" w:cs="Times New Roman"/>
          <w:sz w:val="24"/>
          <w:szCs w:val="24"/>
          <w:lang w:val="uk-UA"/>
        </w:rPr>
        <w:t>Р</w:t>
      </w:r>
      <w:r w:rsidRPr="003643F4">
        <w:rPr>
          <w:rFonts w:ascii="Times New Roman" w:hAnsi="Times New Roman" w:cs="Times New Roman"/>
          <w:sz w:val="24"/>
          <w:szCs w:val="24"/>
          <w:lang w:val="uk-UA"/>
        </w:rPr>
        <w:t>адою для здійснення власних та делегованих нею повноважень, а також власні кошти, які формуються за рахунок власної економічної діяльності та добровільних внесків фізичних та юридичних осіб й інших надходжень, не заборонених законодавством.</w:t>
      </w:r>
    </w:p>
    <w:p w14:paraId="74D685A8" w14:textId="3B0BEB53" w:rsidR="00B17138" w:rsidRPr="003643F4" w:rsidRDefault="00B17138" w:rsidP="00B1713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Здійснення повноважень органами самоорганізації населення не повинно завдавати шкоди інтересам територіальної громади</w:t>
      </w:r>
      <w:r w:rsidR="00F61AFB" w:rsidRPr="003643F4">
        <w:rPr>
          <w:rFonts w:ascii="Times New Roman" w:hAnsi="Times New Roman" w:cs="Times New Roman"/>
          <w:sz w:val="24"/>
          <w:szCs w:val="24"/>
          <w:lang w:val="uk-UA"/>
        </w:rPr>
        <w:t>.</w:t>
      </w:r>
    </w:p>
    <w:p w14:paraId="45B7E654" w14:textId="77777777" w:rsidR="00F61AFB" w:rsidRPr="003643F4" w:rsidRDefault="00F61AFB" w:rsidP="00B17138">
      <w:pPr>
        <w:ind w:firstLine="567"/>
        <w:jc w:val="both"/>
        <w:rPr>
          <w:rFonts w:ascii="Times New Roman" w:hAnsi="Times New Roman" w:cs="Times New Roman"/>
          <w:sz w:val="24"/>
          <w:szCs w:val="24"/>
          <w:lang w:val="uk-UA"/>
        </w:rPr>
      </w:pPr>
    </w:p>
    <w:p w14:paraId="534F9B94" w14:textId="57CC11A4" w:rsidR="00F61AFB" w:rsidRPr="003643F4" w:rsidRDefault="00F61AFB" w:rsidP="00F61AFB">
      <w:pPr>
        <w:pStyle w:val="af0"/>
        <w:numPr>
          <w:ilvl w:val="0"/>
          <w:numId w:val="15"/>
        </w:numPr>
        <w:jc w:val="both"/>
        <w:rPr>
          <w:rFonts w:ascii="Times New Roman" w:hAnsi="Times New Roman" w:cs="Times New Roman"/>
          <w:b/>
          <w:sz w:val="24"/>
          <w:szCs w:val="24"/>
          <w:lang w:val="uk-UA"/>
        </w:rPr>
      </w:pPr>
      <w:r w:rsidRPr="003643F4">
        <w:rPr>
          <w:rFonts w:ascii="Times New Roman" w:hAnsi="Times New Roman" w:cs="Times New Roman"/>
          <w:b/>
          <w:sz w:val="24"/>
          <w:szCs w:val="24"/>
          <w:lang w:val="uk-UA"/>
        </w:rPr>
        <w:t>Загальні збори громадян за місцем проживання</w:t>
      </w:r>
    </w:p>
    <w:p w14:paraId="11F67C16" w14:textId="73C9B0C8" w:rsidR="00F61AFB" w:rsidRPr="003643F4" w:rsidRDefault="00F61AFB" w:rsidP="00F61AFB">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Загальні збори громадян за місцем проживання (далі – загальні збори) – це зібрання всіх чи частини громадян за місцем їх проживання на засадах добровільності, гласності для вільного та неупередженого обговорення і прийняття рішень з найважливіших питань місцевого значення, які враховує у своїй діяльності орган місцевого самоврядування та його посадові особи.</w:t>
      </w:r>
    </w:p>
    <w:p w14:paraId="3802FFDB" w14:textId="281C46CE" w:rsidR="00F61AFB" w:rsidRPr="003643F4" w:rsidRDefault="00F61AFB" w:rsidP="00F61AFB">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lastRenderedPageBreak/>
        <w:t>Загальні збори є однією із форм безпосередньої участі жителів громади у вирішенні питань місцевого значення.</w:t>
      </w:r>
    </w:p>
    <w:p w14:paraId="661E404F" w14:textId="541E87BE" w:rsidR="00F61AFB" w:rsidRPr="003643F4" w:rsidRDefault="00F61AFB" w:rsidP="00F61AFB">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У випадках, коли організаційно й технічно неможливо провести загальні збори жителів громади, можуть скликатися збори (конференція) представників. Норми представництва для органі</w:t>
      </w:r>
      <w:r w:rsidR="004F284C" w:rsidRPr="003643F4">
        <w:rPr>
          <w:rFonts w:ascii="Times New Roman" w:hAnsi="Times New Roman" w:cs="Times New Roman"/>
          <w:sz w:val="24"/>
          <w:szCs w:val="24"/>
          <w:lang w:val="uk-UA"/>
        </w:rPr>
        <w:t>зації конференції визначаються Р</w:t>
      </w:r>
      <w:r w:rsidRPr="003643F4">
        <w:rPr>
          <w:rFonts w:ascii="Times New Roman" w:hAnsi="Times New Roman" w:cs="Times New Roman"/>
          <w:sz w:val="24"/>
          <w:szCs w:val="24"/>
          <w:lang w:val="uk-UA"/>
        </w:rPr>
        <w:t>адою.</w:t>
      </w:r>
    </w:p>
    <w:p w14:paraId="3196090A" w14:textId="4DF3BF72" w:rsidR="00F61AFB" w:rsidRPr="003643F4" w:rsidRDefault="00F61AFB" w:rsidP="00F61AFB">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У випадку неможливості проведення очного зібрання жителів територіальної громади у зв’язку із певними, в т.ч. карантинними обмеженнями ініціатор для кожного окремого випадку, може приймати рішення про проведення загальних зборів у форматі он</w:t>
      </w:r>
      <w:r w:rsidR="006E5F01" w:rsidRPr="003643F4">
        <w:rPr>
          <w:rFonts w:ascii="Times New Roman" w:hAnsi="Times New Roman" w:cs="Times New Roman"/>
          <w:sz w:val="24"/>
          <w:szCs w:val="24"/>
          <w:lang w:val="uk-UA"/>
        </w:rPr>
        <w:t>-</w:t>
      </w:r>
      <w:r w:rsidRPr="003643F4">
        <w:rPr>
          <w:rFonts w:ascii="Times New Roman" w:hAnsi="Times New Roman" w:cs="Times New Roman"/>
          <w:sz w:val="24"/>
          <w:szCs w:val="24"/>
          <w:lang w:val="uk-UA"/>
        </w:rPr>
        <w:t>лайн із використанням засобів е</w:t>
      </w:r>
      <w:r w:rsidR="006E5F01" w:rsidRPr="003643F4">
        <w:rPr>
          <w:rFonts w:ascii="Times New Roman" w:hAnsi="Times New Roman" w:cs="Times New Roman"/>
          <w:sz w:val="24"/>
          <w:szCs w:val="24"/>
          <w:lang w:val="uk-UA"/>
        </w:rPr>
        <w:t>лектронного зв’язку. При цьому Р</w:t>
      </w:r>
      <w:r w:rsidRPr="003643F4">
        <w:rPr>
          <w:rFonts w:ascii="Times New Roman" w:hAnsi="Times New Roman" w:cs="Times New Roman"/>
          <w:sz w:val="24"/>
          <w:szCs w:val="24"/>
          <w:lang w:val="uk-UA"/>
        </w:rPr>
        <w:t>адою спільно із ініціат</w:t>
      </w:r>
      <w:r w:rsidR="006E5F01" w:rsidRPr="003643F4">
        <w:rPr>
          <w:rFonts w:ascii="Times New Roman" w:hAnsi="Times New Roman" w:cs="Times New Roman"/>
          <w:sz w:val="24"/>
          <w:szCs w:val="24"/>
          <w:lang w:val="uk-UA"/>
        </w:rPr>
        <w:t>о</w:t>
      </w:r>
      <w:r w:rsidRPr="003643F4">
        <w:rPr>
          <w:rFonts w:ascii="Times New Roman" w:hAnsi="Times New Roman" w:cs="Times New Roman"/>
          <w:sz w:val="24"/>
          <w:szCs w:val="24"/>
          <w:lang w:val="uk-UA"/>
        </w:rPr>
        <w:t xml:space="preserve">ром загальних зборів визначається процедура інформування жителів територіальної громади та процедура верифікації учасників для забезпечення легітимності таких зборів. </w:t>
      </w:r>
    </w:p>
    <w:p w14:paraId="63E5A583" w14:textId="1B044C90" w:rsidR="00F61AFB" w:rsidRPr="003643F4" w:rsidRDefault="00F61AFB" w:rsidP="00F61AFB">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Загальні збори можуть скликатись у будинку (або кількох будинках), житловому комплексі(</w:t>
      </w:r>
      <w:proofErr w:type="spellStart"/>
      <w:r w:rsidRPr="003643F4">
        <w:rPr>
          <w:rFonts w:ascii="Times New Roman" w:hAnsi="Times New Roman" w:cs="Times New Roman"/>
          <w:sz w:val="24"/>
          <w:szCs w:val="24"/>
          <w:lang w:val="uk-UA"/>
        </w:rPr>
        <w:t>сах</w:t>
      </w:r>
      <w:proofErr w:type="spellEnd"/>
      <w:r w:rsidRPr="003643F4">
        <w:rPr>
          <w:rFonts w:ascii="Times New Roman" w:hAnsi="Times New Roman" w:cs="Times New Roman"/>
          <w:sz w:val="24"/>
          <w:szCs w:val="24"/>
          <w:lang w:val="uk-UA"/>
        </w:rPr>
        <w:t>), на вулиці(</w:t>
      </w:r>
      <w:proofErr w:type="spellStart"/>
      <w:r w:rsidRPr="003643F4">
        <w:rPr>
          <w:rFonts w:ascii="Times New Roman" w:hAnsi="Times New Roman" w:cs="Times New Roman"/>
          <w:sz w:val="24"/>
          <w:szCs w:val="24"/>
          <w:lang w:val="uk-UA"/>
        </w:rPr>
        <w:t>цях</w:t>
      </w:r>
      <w:proofErr w:type="spellEnd"/>
      <w:r w:rsidRPr="003643F4">
        <w:rPr>
          <w:rFonts w:ascii="Times New Roman" w:hAnsi="Times New Roman" w:cs="Times New Roman"/>
          <w:sz w:val="24"/>
          <w:szCs w:val="24"/>
          <w:lang w:val="uk-UA"/>
        </w:rPr>
        <w:t>), у кварталі(</w:t>
      </w:r>
      <w:proofErr w:type="spellStart"/>
      <w:r w:rsidRPr="003643F4">
        <w:rPr>
          <w:rFonts w:ascii="Times New Roman" w:hAnsi="Times New Roman" w:cs="Times New Roman"/>
          <w:sz w:val="24"/>
          <w:szCs w:val="24"/>
          <w:lang w:val="uk-UA"/>
        </w:rPr>
        <w:t>лах</w:t>
      </w:r>
      <w:proofErr w:type="spellEnd"/>
      <w:r w:rsidRPr="003643F4">
        <w:rPr>
          <w:rFonts w:ascii="Times New Roman" w:hAnsi="Times New Roman" w:cs="Times New Roman"/>
          <w:sz w:val="24"/>
          <w:szCs w:val="24"/>
          <w:lang w:val="uk-UA"/>
        </w:rPr>
        <w:t>), мікрорайоні(</w:t>
      </w:r>
      <w:proofErr w:type="spellStart"/>
      <w:r w:rsidRPr="003643F4">
        <w:rPr>
          <w:rFonts w:ascii="Times New Roman" w:hAnsi="Times New Roman" w:cs="Times New Roman"/>
          <w:sz w:val="24"/>
          <w:szCs w:val="24"/>
          <w:lang w:val="uk-UA"/>
        </w:rPr>
        <w:t>нах</w:t>
      </w:r>
      <w:proofErr w:type="spellEnd"/>
      <w:r w:rsidRPr="003643F4">
        <w:rPr>
          <w:rFonts w:ascii="Times New Roman" w:hAnsi="Times New Roman" w:cs="Times New Roman"/>
          <w:sz w:val="24"/>
          <w:szCs w:val="24"/>
          <w:lang w:val="uk-UA"/>
        </w:rPr>
        <w:t>), в окремих населених пунктах територіальної громади, на всій території територіальної громади для обговорення та прийняття рішень з питань місцевого значення, що безпосередньо стосуються території, на якій проводяться збори.</w:t>
      </w:r>
    </w:p>
    <w:p w14:paraId="7C0B8D78" w14:textId="0EF9E31E" w:rsidR="00F61AFB" w:rsidRPr="003643F4" w:rsidRDefault="00F61AFB" w:rsidP="00F61AFB">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У загальних зборах з правом голосу можуть брати участь дієздатні громадяни, які досягли 18-річного віку та проживають на території громади.</w:t>
      </w:r>
    </w:p>
    <w:p w14:paraId="623F3099" w14:textId="238AAF38" w:rsidR="00F61AFB" w:rsidRPr="003643F4" w:rsidRDefault="00F61AFB" w:rsidP="00F61AFB">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Інші особи, можуть брати участь у загальних зборах з правом дорадчого голосу. Особа, яка бере участь у загальних зборах з правом дорадчого голосу, може висловлювати свою позицію з питань місцевого значення без участі в голосуванні. </w:t>
      </w:r>
    </w:p>
    <w:p w14:paraId="2D384F1A" w14:textId="7E041D00" w:rsidR="00F61AFB" w:rsidRPr="003643F4" w:rsidRDefault="00F61AFB" w:rsidP="00F61AFB">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Якщо питання, яке розглядається на загальних зборах є важливим для осіб, які не досягли 18 років, вони також мають право брати участь у загальних зборах із правом дорадчого голосу, висловлювати свої думки та пропозиції. </w:t>
      </w:r>
    </w:p>
    <w:p w14:paraId="643F530A" w14:textId="77777777" w:rsidR="00F61AFB" w:rsidRPr="003643F4" w:rsidRDefault="00F61AFB" w:rsidP="00F61AFB">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Участь ініціаторів загальних зборів у їх проведенні є обов’язковою.</w:t>
      </w:r>
    </w:p>
    <w:p w14:paraId="64D28547" w14:textId="3FC90B69" w:rsidR="00B17138" w:rsidRPr="003643F4" w:rsidRDefault="00F61AFB" w:rsidP="00F61AFB">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На загальні збори можуть бути запрошені </w:t>
      </w:r>
      <w:r w:rsidR="007A5B79" w:rsidRPr="003643F4">
        <w:rPr>
          <w:rFonts w:ascii="Times New Roman" w:hAnsi="Times New Roman" w:cs="Times New Roman"/>
          <w:sz w:val="24"/>
          <w:szCs w:val="24"/>
          <w:lang w:val="uk-UA"/>
        </w:rPr>
        <w:t>міський</w:t>
      </w:r>
      <w:r w:rsidRPr="003643F4">
        <w:rPr>
          <w:rFonts w:ascii="Times New Roman" w:hAnsi="Times New Roman" w:cs="Times New Roman"/>
          <w:sz w:val="24"/>
          <w:szCs w:val="24"/>
          <w:lang w:val="uk-UA"/>
        </w:rPr>
        <w:t xml:space="preserve"> голова, депутати Ради, старости, інші посадові особи органів місцевого самоврядування, представники підприємств, установ, організацій незалежно від форм власності, громадських об’єднань, органів самоорганізації населення та інші особи.</w:t>
      </w:r>
    </w:p>
    <w:p w14:paraId="7B4FE050" w14:textId="77777777" w:rsidR="00B17138" w:rsidRPr="003643F4" w:rsidRDefault="00B17138" w:rsidP="008801B6">
      <w:pPr>
        <w:ind w:firstLine="567"/>
        <w:jc w:val="both"/>
        <w:rPr>
          <w:rFonts w:ascii="Times New Roman" w:hAnsi="Times New Roman" w:cs="Times New Roman"/>
          <w:sz w:val="24"/>
          <w:szCs w:val="24"/>
          <w:lang w:val="uk-UA"/>
        </w:rPr>
      </w:pPr>
    </w:p>
    <w:p w14:paraId="1EC78F97" w14:textId="57AF5DCA" w:rsidR="007A5B79" w:rsidRPr="003643F4" w:rsidRDefault="007A5B79" w:rsidP="007A5B79">
      <w:pPr>
        <w:pStyle w:val="af0"/>
        <w:numPr>
          <w:ilvl w:val="0"/>
          <w:numId w:val="15"/>
        </w:numPr>
        <w:ind w:left="709" w:hanging="425"/>
        <w:jc w:val="both"/>
        <w:rPr>
          <w:rFonts w:ascii="Times New Roman" w:hAnsi="Times New Roman" w:cs="Times New Roman"/>
          <w:b/>
          <w:sz w:val="24"/>
          <w:szCs w:val="24"/>
          <w:lang w:val="uk-UA"/>
        </w:rPr>
      </w:pPr>
      <w:r w:rsidRPr="003643F4">
        <w:rPr>
          <w:rFonts w:ascii="Times New Roman" w:hAnsi="Times New Roman" w:cs="Times New Roman"/>
          <w:b/>
          <w:sz w:val="24"/>
          <w:szCs w:val="24"/>
          <w:lang w:val="uk-UA"/>
        </w:rPr>
        <w:t>Ініціатори загальних зборів</w:t>
      </w:r>
    </w:p>
    <w:p w14:paraId="74FD9E5F" w14:textId="72527D06" w:rsidR="00733D40" w:rsidRPr="003643F4" w:rsidRDefault="00733D40" w:rsidP="00733D40">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Ініціаторами загальних зборів можуть бути:</w:t>
      </w:r>
    </w:p>
    <w:p w14:paraId="40B18EB5" w14:textId="6A22C250" w:rsidR="00733D40" w:rsidRPr="003643F4" w:rsidRDefault="00733D40" w:rsidP="00733D40">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1) міський голова;</w:t>
      </w:r>
    </w:p>
    <w:p w14:paraId="76BC9AAE" w14:textId="133A000F" w:rsidR="00733D40" w:rsidRPr="003643F4" w:rsidRDefault="00733D40" w:rsidP="00733D40">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2) Рада;</w:t>
      </w:r>
    </w:p>
    <w:p w14:paraId="3C86F8C0" w14:textId="77777777" w:rsidR="00733D40" w:rsidRPr="003643F4" w:rsidRDefault="00733D40" w:rsidP="00733D40">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3) староста;</w:t>
      </w:r>
    </w:p>
    <w:p w14:paraId="2101BB30" w14:textId="77777777" w:rsidR="00733D40" w:rsidRPr="003643F4" w:rsidRDefault="00733D40" w:rsidP="00733D40">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4) орган самоорганізації населення, місцезнаходження якого зареєстроване в межах територіальної громади;</w:t>
      </w:r>
    </w:p>
    <w:p w14:paraId="5A76E752" w14:textId="77777777" w:rsidR="00733D40" w:rsidRPr="003643F4" w:rsidRDefault="00733D40" w:rsidP="00733D40">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5) ініціативна група жителів громади у складі від 5 (п'яти) осіб, які можуть брати участь у загальних зборах з правом голосу (далі – ініціативна група).</w:t>
      </w:r>
    </w:p>
    <w:p w14:paraId="1E950830" w14:textId="51DBE2E4" w:rsidR="00733D40" w:rsidRPr="003643F4" w:rsidRDefault="00733D40" w:rsidP="00733D40">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У разі ініціювання загальних зборів </w:t>
      </w:r>
      <w:r w:rsidR="00A54E9E" w:rsidRPr="003643F4">
        <w:rPr>
          <w:rFonts w:ascii="Times New Roman" w:hAnsi="Times New Roman" w:cs="Times New Roman"/>
          <w:sz w:val="24"/>
          <w:szCs w:val="24"/>
          <w:lang w:val="uk-UA"/>
        </w:rPr>
        <w:t>міським</w:t>
      </w:r>
      <w:r w:rsidRPr="003643F4">
        <w:rPr>
          <w:rFonts w:ascii="Times New Roman" w:hAnsi="Times New Roman" w:cs="Times New Roman"/>
          <w:sz w:val="24"/>
          <w:szCs w:val="24"/>
          <w:lang w:val="uk-UA"/>
        </w:rPr>
        <w:t xml:space="preserve"> головою видається розпорядження про їх скликання, в якому вказується дата, час і місце проведення загальних зборів, питання, що виносяться на їх розгляд, та перелік запрошених осіб.</w:t>
      </w:r>
    </w:p>
    <w:p w14:paraId="5667D348" w14:textId="3167FFBD" w:rsidR="00733D40" w:rsidRPr="003643F4" w:rsidRDefault="00733D40" w:rsidP="00733D40">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У разі ініціювання загальних зборів </w:t>
      </w:r>
      <w:r w:rsidR="00A54E9E" w:rsidRPr="003643F4">
        <w:rPr>
          <w:rFonts w:ascii="Times New Roman" w:hAnsi="Times New Roman" w:cs="Times New Roman"/>
          <w:sz w:val="24"/>
          <w:szCs w:val="24"/>
          <w:lang w:val="uk-UA"/>
        </w:rPr>
        <w:t>Р</w:t>
      </w:r>
      <w:r w:rsidRPr="003643F4">
        <w:rPr>
          <w:rFonts w:ascii="Times New Roman" w:hAnsi="Times New Roman" w:cs="Times New Roman"/>
          <w:sz w:val="24"/>
          <w:szCs w:val="24"/>
          <w:lang w:val="uk-UA"/>
        </w:rPr>
        <w:t xml:space="preserve">адою приймається рішення про скликання загальних зборів на своєму пленарному засіданні відповідно до Регламенту. У рішенні </w:t>
      </w:r>
      <w:r w:rsidRPr="003643F4">
        <w:rPr>
          <w:rFonts w:ascii="Times New Roman" w:hAnsi="Times New Roman" w:cs="Times New Roman"/>
          <w:sz w:val="24"/>
          <w:szCs w:val="24"/>
          <w:lang w:val="uk-UA"/>
        </w:rPr>
        <w:lastRenderedPageBreak/>
        <w:t>вказується дата, час і місце проведення загальних зборів, питання, що виносяться на їх розгляд, та перелік запрошених осіб.</w:t>
      </w:r>
    </w:p>
    <w:p w14:paraId="682153AF" w14:textId="6892B2A7" w:rsidR="00733D40" w:rsidRPr="003643F4" w:rsidRDefault="00733D40" w:rsidP="00733D40">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Староста ініціює проведення загальних зборів на території (частині території) відповідного </w:t>
      </w:r>
      <w:proofErr w:type="spellStart"/>
      <w:r w:rsidRPr="003643F4">
        <w:rPr>
          <w:rFonts w:ascii="Times New Roman" w:hAnsi="Times New Roman" w:cs="Times New Roman"/>
          <w:sz w:val="24"/>
          <w:szCs w:val="24"/>
          <w:lang w:val="uk-UA"/>
        </w:rPr>
        <w:t>старостинського</w:t>
      </w:r>
      <w:proofErr w:type="spellEnd"/>
      <w:r w:rsidRPr="003643F4">
        <w:rPr>
          <w:rFonts w:ascii="Times New Roman" w:hAnsi="Times New Roman" w:cs="Times New Roman"/>
          <w:sz w:val="24"/>
          <w:szCs w:val="24"/>
          <w:lang w:val="uk-UA"/>
        </w:rPr>
        <w:t xml:space="preserve"> округу, надсилаючи повідомлення про проведення загальних зборів Раді на ім’я </w:t>
      </w:r>
      <w:r w:rsidR="00A54E9E" w:rsidRPr="003643F4">
        <w:rPr>
          <w:rFonts w:ascii="Times New Roman" w:hAnsi="Times New Roman" w:cs="Times New Roman"/>
          <w:sz w:val="24"/>
          <w:szCs w:val="24"/>
          <w:lang w:val="uk-UA"/>
        </w:rPr>
        <w:t>міського</w:t>
      </w:r>
      <w:r w:rsidRPr="003643F4">
        <w:rPr>
          <w:rFonts w:ascii="Times New Roman" w:hAnsi="Times New Roman" w:cs="Times New Roman"/>
          <w:sz w:val="24"/>
          <w:szCs w:val="24"/>
          <w:lang w:val="uk-UA"/>
        </w:rPr>
        <w:t xml:space="preserve"> голови. У повідомленні повинна міститись інформація про дату, час і місце проведення загальних зборів, питання, що виносяться на їх розгляд, та перелік запрошених осіб.</w:t>
      </w:r>
    </w:p>
    <w:p w14:paraId="61945B4E" w14:textId="50F649A7" w:rsidR="00733D40" w:rsidRPr="003643F4" w:rsidRDefault="00733D40" w:rsidP="00733D40">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Орган самоорганізації населення, місцезнаходження якого зареєстроване в межах територіальної громади, ухвалює рішення про скликання загальних зборів відповідно до статутних документів та надсилає письмове повідомлення про проведення загальних зборів Раді на ім’я </w:t>
      </w:r>
      <w:r w:rsidR="00A54E9E" w:rsidRPr="003643F4">
        <w:rPr>
          <w:rFonts w:ascii="Times New Roman" w:hAnsi="Times New Roman" w:cs="Times New Roman"/>
          <w:sz w:val="24"/>
          <w:szCs w:val="24"/>
          <w:lang w:val="uk-UA"/>
        </w:rPr>
        <w:t>міського</w:t>
      </w:r>
      <w:r w:rsidRPr="003643F4">
        <w:rPr>
          <w:rFonts w:ascii="Times New Roman" w:hAnsi="Times New Roman" w:cs="Times New Roman"/>
          <w:sz w:val="24"/>
          <w:szCs w:val="24"/>
          <w:lang w:val="uk-UA"/>
        </w:rPr>
        <w:t xml:space="preserve"> голови. У повідомленні повинна міститись інформація про дату, час і місце проведення загальних зборів, питання, що виносяться на їх розгляд, та перелік запрошених осіб.</w:t>
      </w:r>
    </w:p>
    <w:p w14:paraId="137FAD69" w14:textId="2DA98FE8" w:rsidR="00733D40" w:rsidRPr="003643F4" w:rsidRDefault="00733D40" w:rsidP="00733D40">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Ініціативна група жителів територіальної громади надсилає Раді на ім’я </w:t>
      </w:r>
      <w:r w:rsidR="00370D77" w:rsidRPr="003643F4">
        <w:rPr>
          <w:rFonts w:ascii="Times New Roman" w:hAnsi="Times New Roman" w:cs="Times New Roman"/>
          <w:sz w:val="24"/>
          <w:szCs w:val="24"/>
          <w:lang w:val="uk-UA"/>
        </w:rPr>
        <w:t>міського</w:t>
      </w:r>
      <w:r w:rsidRPr="003643F4">
        <w:rPr>
          <w:rFonts w:ascii="Times New Roman" w:hAnsi="Times New Roman" w:cs="Times New Roman"/>
          <w:sz w:val="24"/>
          <w:szCs w:val="24"/>
          <w:lang w:val="uk-UA"/>
        </w:rPr>
        <w:t xml:space="preserve"> голови письмове повідомлення про проведення загальних зборів. Повідомлення підписується всіма учасниками ініціативної групи із зазначенням їх:</w:t>
      </w:r>
    </w:p>
    <w:p w14:paraId="242C421B" w14:textId="77777777" w:rsidR="00733D40" w:rsidRPr="003643F4" w:rsidRDefault="00733D40" w:rsidP="00733D40">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1)</w:t>
      </w:r>
      <w:r w:rsidRPr="003643F4">
        <w:rPr>
          <w:rFonts w:ascii="Times New Roman" w:hAnsi="Times New Roman" w:cs="Times New Roman"/>
          <w:sz w:val="24"/>
          <w:szCs w:val="24"/>
          <w:lang w:val="uk-UA"/>
        </w:rPr>
        <w:tab/>
        <w:t>прізвищ, імен, по батькові;</w:t>
      </w:r>
    </w:p>
    <w:p w14:paraId="50F0B8AF" w14:textId="77777777" w:rsidR="00733D40" w:rsidRPr="003643F4" w:rsidRDefault="00733D40" w:rsidP="00733D40">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2)</w:t>
      </w:r>
      <w:r w:rsidRPr="003643F4">
        <w:rPr>
          <w:rFonts w:ascii="Times New Roman" w:hAnsi="Times New Roman" w:cs="Times New Roman"/>
          <w:sz w:val="24"/>
          <w:szCs w:val="24"/>
          <w:lang w:val="uk-UA"/>
        </w:rPr>
        <w:tab/>
        <w:t>дат народження;</w:t>
      </w:r>
    </w:p>
    <w:p w14:paraId="3DE9F83A" w14:textId="77777777" w:rsidR="00733D40" w:rsidRPr="003643F4" w:rsidRDefault="00733D40" w:rsidP="00733D40">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3)</w:t>
      </w:r>
      <w:r w:rsidRPr="003643F4">
        <w:rPr>
          <w:rFonts w:ascii="Times New Roman" w:hAnsi="Times New Roman" w:cs="Times New Roman"/>
          <w:sz w:val="24"/>
          <w:szCs w:val="24"/>
          <w:lang w:val="uk-UA"/>
        </w:rPr>
        <w:tab/>
        <w:t>місця проживання;</w:t>
      </w:r>
    </w:p>
    <w:p w14:paraId="53E49D10" w14:textId="77777777" w:rsidR="00733D40" w:rsidRPr="003643F4" w:rsidRDefault="00733D40" w:rsidP="00733D40">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4)</w:t>
      </w:r>
      <w:r w:rsidRPr="003643F4">
        <w:rPr>
          <w:rFonts w:ascii="Times New Roman" w:hAnsi="Times New Roman" w:cs="Times New Roman"/>
          <w:sz w:val="24"/>
          <w:szCs w:val="24"/>
          <w:lang w:val="uk-UA"/>
        </w:rPr>
        <w:tab/>
        <w:t>номерів контактних телефонів.</w:t>
      </w:r>
    </w:p>
    <w:p w14:paraId="046A6068" w14:textId="77777777" w:rsidR="00733D40" w:rsidRPr="003643F4" w:rsidRDefault="00733D40" w:rsidP="00733D40">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У повідомленні повинна міститись інформація про дату, час і місце проведення загальних зборів, питання, що виносяться на розгляд, та перелік запрошених осіб.</w:t>
      </w:r>
    </w:p>
    <w:p w14:paraId="00013759" w14:textId="1D68B506" w:rsidR="00733D40" w:rsidRPr="003643F4" w:rsidRDefault="00733D40" w:rsidP="00733D40">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Повідомлення про ініціювання загальних зборів ініціативною групою надсилається </w:t>
      </w:r>
      <w:r w:rsidR="00370D77" w:rsidRPr="003643F4">
        <w:rPr>
          <w:rFonts w:ascii="Times New Roman" w:hAnsi="Times New Roman" w:cs="Times New Roman"/>
          <w:sz w:val="24"/>
          <w:szCs w:val="24"/>
          <w:lang w:val="uk-UA"/>
        </w:rPr>
        <w:t>міському</w:t>
      </w:r>
      <w:r w:rsidRPr="003643F4">
        <w:rPr>
          <w:rFonts w:ascii="Times New Roman" w:hAnsi="Times New Roman" w:cs="Times New Roman"/>
          <w:sz w:val="24"/>
          <w:szCs w:val="24"/>
          <w:lang w:val="uk-UA"/>
        </w:rPr>
        <w:t xml:space="preserve"> голові, не пізніше ніж за 15 робочих днів до дня проведення загальних зборів.</w:t>
      </w:r>
    </w:p>
    <w:p w14:paraId="49B50256" w14:textId="54F5734E" w:rsidR="00733D40" w:rsidRPr="003643F4" w:rsidRDefault="00733D40" w:rsidP="00733D40">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Підготовка загальних зборів здійснюється уповноваженим органом (особою) Ради у співпраці з ініціатором проведення загальних зборів. Уповноважений орган (особа) Ради зобов’язаний організувати проведення загальних зборів так, щоб вони відбулись у дату, час і місці, запропоновані ініціатором загальних зборів, або в іншу дату та/або час, узгоджені з ініціатором загальних зборів чи з особою, уповноваженою представляти ініціатора загальних зборів.</w:t>
      </w:r>
    </w:p>
    <w:p w14:paraId="40276F24" w14:textId="04E16BB3" w:rsidR="00733D40" w:rsidRPr="003643F4" w:rsidRDefault="00733D40" w:rsidP="00733D40">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Ініціатори проведення загальних зборів доводять інформацію про їх проведення до відома мешканців відповідної території не пізніше ніж за 7 календарних днів до дня проведення загальних зборів. У випадках особливої необхідності населенню повідомляється додатково про скликання зборів у день їх проведення.</w:t>
      </w:r>
    </w:p>
    <w:p w14:paraId="68DC6287" w14:textId="56ED64C1" w:rsidR="007A5B79" w:rsidRPr="003643F4" w:rsidRDefault="00733D40" w:rsidP="00733D40">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Загальні збори є правомочними за умов присутності на них більше половини жителів територіальної громади, які проживають на відповідній території і мають право брати участь у зборах, а в разі скликання конференції — не менш як двох третин обраних делегатів, якщо інше не передбачено законодавством України.</w:t>
      </w:r>
    </w:p>
    <w:p w14:paraId="69BCCA9A" w14:textId="77777777" w:rsidR="007A5B79" w:rsidRPr="003643F4" w:rsidRDefault="007A5B79" w:rsidP="008801B6">
      <w:pPr>
        <w:ind w:firstLine="567"/>
        <w:jc w:val="both"/>
        <w:rPr>
          <w:rFonts w:ascii="Times New Roman" w:hAnsi="Times New Roman" w:cs="Times New Roman"/>
          <w:sz w:val="24"/>
          <w:szCs w:val="24"/>
          <w:lang w:val="uk-UA"/>
        </w:rPr>
      </w:pPr>
    </w:p>
    <w:p w14:paraId="425D5001" w14:textId="7840F8CE" w:rsidR="00B17138" w:rsidRPr="003643F4" w:rsidRDefault="009C4BE3" w:rsidP="009C4BE3">
      <w:pPr>
        <w:pStyle w:val="af0"/>
        <w:numPr>
          <w:ilvl w:val="0"/>
          <w:numId w:val="15"/>
        </w:numPr>
        <w:jc w:val="both"/>
        <w:rPr>
          <w:rFonts w:ascii="Times New Roman" w:hAnsi="Times New Roman" w:cs="Times New Roman"/>
          <w:b/>
          <w:sz w:val="24"/>
          <w:szCs w:val="24"/>
          <w:lang w:val="uk-UA"/>
        </w:rPr>
      </w:pPr>
      <w:r w:rsidRPr="003643F4">
        <w:rPr>
          <w:rFonts w:ascii="Times New Roman" w:hAnsi="Times New Roman" w:cs="Times New Roman"/>
          <w:b/>
          <w:sz w:val="24"/>
          <w:szCs w:val="24"/>
          <w:lang w:val="uk-UA"/>
        </w:rPr>
        <w:t>Проведення загальних зборів та врахування їх результатів</w:t>
      </w:r>
    </w:p>
    <w:p w14:paraId="6B0AF0F5" w14:textId="2A391101" w:rsidR="009C4BE3" w:rsidRPr="003643F4" w:rsidRDefault="009C4BE3" w:rsidP="009C4BE3">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На загальних зборах головує міський голова, староста, керівник відповідного органу самоорганізації населення чи голова ініціативної групи – залежно від того, хто виступив ініціатором скликання цих зборів. В разі скликання загальних зборів (конференцій) Радою головує міський голова чи секретар ради. </w:t>
      </w:r>
    </w:p>
    <w:p w14:paraId="1DCAE5C9" w14:textId="6FDEF3A6" w:rsidR="009C4BE3" w:rsidRPr="003643F4" w:rsidRDefault="009C4BE3" w:rsidP="009C4BE3">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lastRenderedPageBreak/>
        <w:t>За пропозицією ініціатора скликання загальних зборів та з урахуванням думок учасників загальними зборами простою більшістю голосів затверджується порядок денний і регламент роботи загальних зборів. Порядок денний загальних зборів обов’язково має передбачати доповіді ініціаторів скликання загальних зборів та представника органу місцевого самоврядування, підприємств, установ, організацій, до компетенції яких належить вирішення питань, що розглядаються на загальних зборах. Не допускається роз</w:t>
      </w:r>
      <w:r w:rsidR="00C33CDF" w:rsidRPr="003643F4">
        <w:rPr>
          <w:rFonts w:ascii="Times New Roman" w:hAnsi="Times New Roman" w:cs="Times New Roman"/>
          <w:sz w:val="24"/>
          <w:szCs w:val="24"/>
          <w:lang w:val="uk-UA"/>
        </w:rPr>
        <w:t>гляд на загальних зборах та при</w:t>
      </w:r>
      <w:r w:rsidRPr="003643F4">
        <w:rPr>
          <w:rFonts w:ascii="Times New Roman" w:hAnsi="Times New Roman" w:cs="Times New Roman"/>
          <w:sz w:val="24"/>
          <w:szCs w:val="24"/>
          <w:lang w:val="uk-UA"/>
        </w:rPr>
        <w:t>йняття рішень із питань, не передбачених порядком денним.</w:t>
      </w:r>
    </w:p>
    <w:p w14:paraId="0BDE1063" w14:textId="573613CD" w:rsidR="009C4BE3" w:rsidRPr="003643F4" w:rsidRDefault="009C4BE3" w:rsidP="009C4BE3">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За результатами загальних зборів складається протокол, який підписується головою і секретарем зборів. До протоколу зборів додаються матеріали реєстрації їхніх учасників та протоколи лічильної комісії.</w:t>
      </w:r>
    </w:p>
    <w:p w14:paraId="61275A90" w14:textId="4D6E59BF" w:rsidR="009C4BE3" w:rsidRPr="003643F4" w:rsidRDefault="009C4BE3" w:rsidP="009C4BE3">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Загальні збори з розглянутих питань ухвалюють рішення. Рішення загальних зборів ухвалюють простою більшістю голосів зареєстрованих учасників загальних зборів з правом голосу шляхом відкритого голосування, які голосують мандатами. Рішення зборів підписуються головою і секретарем зборів.</w:t>
      </w:r>
    </w:p>
    <w:p w14:paraId="3DCA33C8" w14:textId="6C5B1535" w:rsidR="009C4BE3" w:rsidRPr="003643F4" w:rsidRDefault="009C4BE3" w:rsidP="009C4BE3">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Рішення загальних зборів враховуються органами місцевого самоврядування та їх посадовими особами у їх діяльності. Органи місцевого самоврядування та їх посадові особи зобов’язані розглянути рішення (пропозиції) загальних зборів протягом 20 днів з дня його (їх) отримання.</w:t>
      </w:r>
    </w:p>
    <w:p w14:paraId="113167F6" w14:textId="7D4974A2" w:rsidR="009C4BE3" w:rsidRPr="003643F4" w:rsidRDefault="009C4BE3" w:rsidP="009C4BE3">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Рішення загальних зборів розглядаються органами місцевого самоврядування та їх посадовими особами за обов’язковою участю ініціаторів загальних зборів, яким надається слово для виступу. Ініціатори загальних зборів мають бути поінформовані про дату, час і місце проведення засідання з питань розгляду рішень загальних зборів у письмовій формі й не пізніше ніж за 5 днів до дня проведення засідання.</w:t>
      </w:r>
    </w:p>
    <w:p w14:paraId="2F6DF5DA" w14:textId="060C57BA" w:rsidR="009C4BE3" w:rsidRPr="003643F4" w:rsidRDefault="009C4BE3" w:rsidP="009C4BE3">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У разі включення до порядку денного пленарного засідання Ради чи засідання її виконавчого комітету питання, що було предметом загальних зборів, ініціатору загальних зборів або особі, уповноваженій представляти ініціатора загальних зборів, гарантується право бути присутнім на такому засіданні Ради або її виконавчого комітету та надається можливість представлення результатів загальних зборів.</w:t>
      </w:r>
    </w:p>
    <w:p w14:paraId="76F516B4" w14:textId="63F5A47E" w:rsidR="003D420F" w:rsidRPr="003643F4" w:rsidRDefault="009C4BE3" w:rsidP="009C4BE3">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Інші питання, які стосуються ініціювання, організації та проведення загальних зборів, норми представництва на конференції регламентуються законом та Положенням про загальні збори, яке затверджується </w:t>
      </w:r>
      <w:r w:rsidR="00086D49" w:rsidRPr="003643F4">
        <w:rPr>
          <w:rFonts w:ascii="Times New Roman" w:hAnsi="Times New Roman" w:cs="Times New Roman"/>
          <w:sz w:val="24"/>
          <w:szCs w:val="24"/>
          <w:lang w:val="uk-UA"/>
        </w:rPr>
        <w:t>Р</w:t>
      </w:r>
      <w:r w:rsidRPr="003643F4">
        <w:rPr>
          <w:rFonts w:ascii="Times New Roman" w:hAnsi="Times New Roman" w:cs="Times New Roman"/>
          <w:sz w:val="24"/>
          <w:szCs w:val="24"/>
          <w:lang w:val="uk-UA"/>
        </w:rPr>
        <w:t>адою.</w:t>
      </w:r>
    </w:p>
    <w:p w14:paraId="3374F486" w14:textId="77777777" w:rsidR="003D420F" w:rsidRPr="003643F4" w:rsidRDefault="003D420F" w:rsidP="008801B6">
      <w:pPr>
        <w:ind w:firstLine="567"/>
        <w:jc w:val="both"/>
        <w:rPr>
          <w:rFonts w:ascii="Times New Roman" w:hAnsi="Times New Roman" w:cs="Times New Roman"/>
          <w:sz w:val="24"/>
          <w:szCs w:val="24"/>
          <w:lang w:val="uk-UA"/>
        </w:rPr>
      </w:pPr>
    </w:p>
    <w:p w14:paraId="28D57958" w14:textId="30B71196" w:rsidR="003D420F" w:rsidRPr="003643F4" w:rsidRDefault="00086D49" w:rsidP="00086D49">
      <w:pPr>
        <w:pStyle w:val="af0"/>
        <w:numPr>
          <w:ilvl w:val="0"/>
          <w:numId w:val="15"/>
        </w:numPr>
        <w:ind w:left="709" w:hanging="425"/>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 </w:t>
      </w:r>
      <w:r w:rsidRPr="003643F4">
        <w:rPr>
          <w:rFonts w:ascii="Times New Roman" w:eastAsia="Times New Roman" w:hAnsi="Times New Roman"/>
          <w:b/>
          <w:color w:val="000000"/>
          <w:sz w:val="24"/>
          <w:szCs w:val="24"/>
          <w:lang w:val="uk-UA"/>
        </w:rPr>
        <w:t>Місцеві ініціативи</w:t>
      </w:r>
    </w:p>
    <w:p w14:paraId="020409F0" w14:textId="7D747284" w:rsidR="00086D49" w:rsidRPr="003643F4" w:rsidRDefault="00086D49" w:rsidP="00086D4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Місцева ініціатива – одна із форм участі жителів територіальної громади (далі – жителів громади) у здійсненні місцевого самоврядування.</w:t>
      </w:r>
    </w:p>
    <w:p w14:paraId="6FFDE792" w14:textId="3340F3F7" w:rsidR="00086D49" w:rsidRPr="003643F4" w:rsidRDefault="00086D49" w:rsidP="00086D4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Місцева ініціатива - це офіційна письмова пропозиція з питань, які віднесені до відання місцевого самоврядування, внесена в порядку, передбаченому Статутом, для розгляду на відкритому засіданні </w:t>
      </w:r>
      <w:r w:rsidR="00376809" w:rsidRPr="003643F4">
        <w:rPr>
          <w:rFonts w:ascii="Times New Roman" w:hAnsi="Times New Roman" w:cs="Times New Roman"/>
          <w:sz w:val="24"/>
          <w:szCs w:val="24"/>
          <w:lang w:val="uk-UA"/>
        </w:rPr>
        <w:t>Ради</w:t>
      </w:r>
      <w:r w:rsidRPr="003643F4">
        <w:rPr>
          <w:rFonts w:ascii="Times New Roman" w:hAnsi="Times New Roman" w:cs="Times New Roman"/>
          <w:sz w:val="24"/>
          <w:szCs w:val="24"/>
          <w:lang w:val="uk-UA"/>
        </w:rPr>
        <w:t xml:space="preserve"> та/або виконавчого комітету та прийняття відповідного рішення.</w:t>
      </w:r>
    </w:p>
    <w:p w14:paraId="5A47A63C" w14:textId="41B6122F" w:rsidR="00086D49" w:rsidRPr="003643F4" w:rsidRDefault="00086D49" w:rsidP="0037680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Суб’єктами ініціювання розгляду рішення у порядку м</w:t>
      </w:r>
      <w:r w:rsidR="00376809" w:rsidRPr="003643F4">
        <w:rPr>
          <w:rFonts w:ascii="Times New Roman" w:hAnsi="Times New Roman" w:cs="Times New Roman"/>
          <w:sz w:val="24"/>
          <w:szCs w:val="24"/>
          <w:lang w:val="uk-UA"/>
        </w:rPr>
        <w:t xml:space="preserve">ісцевої ініціативи може бути </w:t>
      </w:r>
      <w:r w:rsidR="00F83402" w:rsidRPr="003643F4">
        <w:rPr>
          <w:rFonts w:ascii="Times New Roman" w:hAnsi="Times New Roman" w:cs="Times New Roman"/>
          <w:sz w:val="24"/>
          <w:szCs w:val="24"/>
          <w:lang w:val="uk-UA"/>
        </w:rPr>
        <w:t>і</w:t>
      </w:r>
      <w:r w:rsidRPr="003643F4">
        <w:rPr>
          <w:rFonts w:ascii="Times New Roman" w:hAnsi="Times New Roman" w:cs="Times New Roman"/>
          <w:sz w:val="24"/>
          <w:szCs w:val="24"/>
          <w:lang w:val="uk-UA"/>
        </w:rPr>
        <w:t>ніціативна група жителів територіальної громади у складі не менше п’яти осіб;</w:t>
      </w:r>
    </w:p>
    <w:p w14:paraId="5531C8D4" w14:textId="0E2788B7" w:rsidR="00086D49" w:rsidRPr="003643F4" w:rsidRDefault="00086D49" w:rsidP="008D6E7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Ініціативна група формулює місцеву ініціативу у вигляді письмової п</w:t>
      </w:r>
      <w:r w:rsidR="00F83402" w:rsidRPr="003643F4">
        <w:rPr>
          <w:rFonts w:ascii="Times New Roman" w:hAnsi="Times New Roman" w:cs="Times New Roman"/>
          <w:sz w:val="24"/>
          <w:szCs w:val="24"/>
          <w:lang w:val="uk-UA"/>
        </w:rPr>
        <w:t xml:space="preserve">ропозиції або </w:t>
      </w:r>
      <w:proofErr w:type="spellStart"/>
      <w:r w:rsidR="00F83402" w:rsidRPr="003643F4">
        <w:rPr>
          <w:rFonts w:ascii="Times New Roman" w:hAnsi="Times New Roman" w:cs="Times New Roman"/>
          <w:sz w:val="24"/>
          <w:szCs w:val="24"/>
          <w:lang w:val="uk-UA"/>
        </w:rPr>
        <w:t>проє</w:t>
      </w:r>
      <w:r w:rsidRPr="003643F4">
        <w:rPr>
          <w:rFonts w:ascii="Times New Roman" w:hAnsi="Times New Roman" w:cs="Times New Roman"/>
          <w:sz w:val="24"/>
          <w:szCs w:val="24"/>
          <w:lang w:val="uk-UA"/>
        </w:rPr>
        <w:t>кту</w:t>
      </w:r>
      <w:proofErr w:type="spellEnd"/>
      <w:r w:rsidRPr="003643F4">
        <w:rPr>
          <w:rFonts w:ascii="Times New Roman" w:hAnsi="Times New Roman" w:cs="Times New Roman"/>
          <w:sz w:val="24"/>
          <w:szCs w:val="24"/>
          <w:lang w:val="uk-UA"/>
        </w:rPr>
        <w:t xml:space="preserve"> рішення щодо вирішення питання, яке належить до відання місцевого </w:t>
      </w:r>
      <w:r w:rsidRPr="003643F4">
        <w:rPr>
          <w:rFonts w:ascii="Times New Roman" w:hAnsi="Times New Roman" w:cs="Times New Roman"/>
          <w:sz w:val="24"/>
          <w:szCs w:val="24"/>
          <w:lang w:val="uk-UA"/>
        </w:rPr>
        <w:lastRenderedPageBreak/>
        <w:t>самоврядування, та проводить збір підписів жителів територіальної г</w:t>
      </w:r>
      <w:r w:rsidR="008D6E72" w:rsidRPr="003643F4">
        <w:rPr>
          <w:rFonts w:ascii="Times New Roman" w:hAnsi="Times New Roman" w:cs="Times New Roman"/>
          <w:sz w:val="24"/>
          <w:szCs w:val="24"/>
          <w:lang w:val="uk-UA"/>
        </w:rPr>
        <w:t>ромади на підтримку ініціативи.</w:t>
      </w:r>
    </w:p>
    <w:p w14:paraId="71F25BD5" w14:textId="77777777" w:rsidR="00086D49" w:rsidRPr="003643F4" w:rsidRDefault="00086D49" w:rsidP="00086D4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Ініціативна група не може змінювати та доповнювати місцеву ініціативу після того, як було поставлено перший підпис жителя територіальної громади на її підтримку. При цьому на кожному з листів, на яких ставляться підписи на підтримку місцевої ініціативи жителями територіальної громади, має бути зазначено, на підтримку якої саме ініціативи збираються підписи.</w:t>
      </w:r>
    </w:p>
    <w:p w14:paraId="79B9ED04" w14:textId="1DB47D52" w:rsidR="00086D49" w:rsidRPr="003643F4" w:rsidRDefault="00086D49" w:rsidP="00086D4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Місцева ініціатива вважається підтриманою жителями територіальної громади, якщо на її підтримку отримано не менше 15 підписів жителів територіальної громади.</w:t>
      </w:r>
    </w:p>
    <w:p w14:paraId="6CC6AF5B" w14:textId="77777777" w:rsidR="00086D49" w:rsidRPr="003643F4" w:rsidRDefault="00086D49" w:rsidP="00086D4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Разом з підписами на підтримку місцевої ініціативи зазначаються прізвища, імена, по батькові, дати народження, адреси місця проживання жителів територіальної громади, які висловилися за підтримку місцевої ініціативи, дати поставлення підписів.</w:t>
      </w:r>
    </w:p>
    <w:p w14:paraId="1D422E79" w14:textId="2B85CE98" w:rsidR="00086D49" w:rsidRPr="003643F4" w:rsidRDefault="00086D49" w:rsidP="00086D4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Після того, як на підтримку місцевої ініціативи зібрано необхідну кількість підписів жителів територіальної громади, ініціативна група подає на ім’я </w:t>
      </w:r>
      <w:r w:rsidR="008D6E72" w:rsidRPr="003643F4">
        <w:rPr>
          <w:rFonts w:ascii="Times New Roman" w:hAnsi="Times New Roman" w:cs="Times New Roman"/>
          <w:sz w:val="24"/>
          <w:szCs w:val="24"/>
          <w:lang w:val="uk-UA"/>
        </w:rPr>
        <w:t>міського</w:t>
      </w:r>
      <w:r w:rsidRPr="003643F4">
        <w:rPr>
          <w:rFonts w:ascii="Times New Roman" w:hAnsi="Times New Roman" w:cs="Times New Roman"/>
          <w:sz w:val="24"/>
          <w:szCs w:val="24"/>
          <w:lang w:val="uk-UA"/>
        </w:rPr>
        <w:t xml:space="preserve"> голови письмове повідомлення про внесення місцевої ініціативи, яке має містити:</w:t>
      </w:r>
    </w:p>
    <w:p w14:paraId="0EFD878A" w14:textId="4E8EE4A3" w:rsidR="00086D49" w:rsidRPr="003643F4" w:rsidRDefault="00086D49" w:rsidP="00EB1FE1">
      <w:pPr>
        <w:pStyle w:val="af0"/>
        <w:numPr>
          <w:ilvl w:val="1"/>
          <w:numId w:val="21"/>
        </w:numPr>
        <w:ind w:left="0"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Письмові пропозиції для розгляду на засіданні Ради або її виконавчого комітету та/або проект рішення;</w:t>
      </w:r>
    </w:p>
    <w:p w14:paraId="2F4579B9" w14:textId="3095A05F" w:rsidR="00086D49" w:rsidRPr="003643F4" w:rsidRDefault="00086D49" w:rsidP="00EB1FE1">
      <w:pPr>
        <w:pStyle w:val="af0"/>
        <w:numPr>
          <w:ilvl w:val="1"/>
          <w:numId w:val="21"/>
        </w:numPr>
        <w:ind w:left="0"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Підписні листи з підписами жителів територіальної громади, зібраними на підтримку таких пропозицій та/чи проекту рішення;</w:t>
      </w:r>
    </w:p>
    <w:p w14:paraId="175B77B7" w14:textId="7C2B1778" w:rsidR="00086D49" w:rsidRPr="003643F4" w:rsidRDefault="00086D49" w:rsidP="00EB1FE1">
      <w:pPr>
        <w:pStyle w:val="af0"/>
        <w:numPr>
          <w:ilvl w:val="1"/>
          <w:numId w:val="21"/>
        </w:numPr>
        <w:ind w:left="0"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прізвища, імена, по батькові, дати народження, адреси місця проживання, контакти ініціаторів, а також контактні дані та прізвище, ім’я, по батькові особи, уповноваженої на взаємодію з органом місцевого самоврядування від імені ініціативної групи.</w:t>
      </w:r>
    </w:p>
    <w:p w14:paraId="2B0C623A" w14:textId="3E4E0699" w:rsidR="00086D49" w:rsidRPr="003643F4" w:rsidRDefault="00086D49" w:rsidP="00086D4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Секретар Ради впродовж трьох робочих днів забезпечує проведення перевірки поданих документів на предмет відповідності вимогам законодавства України та Статуту </w:t>
      </w:r>
      <w:r w:rsidR="008833B7" w:rsidRPr="003643F4">
        <w:rPr>
          <w:rFonts w:ascii="Times New Roman" w:hAnsi="Times New Roman" w:cs="Times New Roman"/>
          <w:sz w:val="24"/>
          <w:szCs w:val="24"/>
          <w:lang w:val="uk-UA"/>
        </w:rPr>
        <w:t>Арцизької міської</w:t>
      </w:r>
      <w:r w:rsidRPr="003643F4">
        <w:rPr>
          <w:rFonts w:ascii="Times New Roman" w:hAnsi="Times New Roman" w:cs="Times New Roman"/>
          <w:sz w:val="24"/>
          <w:szCs w:val="24"/>
          <w:lang w:val="uk-UA"/>
        </w:rPr>
        <w:t xml:space="preserve"> територіальної громади.</w:t>
      </w:r>
    </w:p>
    <w:p w14:paraId="15210E22" w14:textId="525FF4F8" w:rsidR="00086D49" w:rsidRPr="003643F4" w:rsidRDefault="00086D49" w:rsidP="00086D4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За підсумками перевірки секретар Ради приймає одне з таких рішень:</w:t>
      </w:r>
    </w:p>
    <w:p w14:paraId="3027F7A2" w14:textId="2763FB68" w:rsidR="00086D49" w:rsidRPr="003643F4" w:rsidRDefault="00086D49" w:rsidP="00086D4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1) зареєструвати місцеву ініціативу у Книзі реєстрації громадської участі та передати її для підготовки до ро</w:t>
      </w:r>
      <w:r w:rsidR="00AD4D50" w:rsidRPr="003643F4">
        <w:rPr>
          <w:rFonts w:ascii="Times New Roman" w:hAnsi="Times New Roman" w:cs="Times New Roman"/>
          <w:sz w:val="24"/>
          <w:szCs w:val="24"/>
          <w:lang w:val="uk-UA"/>
        </w:rPr>
        <w:t>згляду на відкритому засіданні Р</w:t>
      </w:r>
      <w:r w:rsidRPr="003643F4">
        <w:rPr>
          <w:rFonts w:ascii="Times New Roman" w:hAnsi="Times New Roman" w:cs="Times New Roman"/>
          <w:sz w:val="24"/>
          <w:szCs w:val="24"/>
          <w:lang w:val="uk-UA"/>
        </w:rPr>
        <w:t xml:space="preserve">ади та/або виконавчого комітету,  (одночасно з реєстрацією ініціативи відомості про неї розміщуються на офіційному сайті </w:t>
      </w:r>
      <w:r w:rsidR="00AD4D50" w:rsidRPr="003643F4">
        <w:rPr>
          <w:rFonts w:ascii="Times New Roman" w:hAnsi="Times New Roman" w:cs="Times New Roman"/>
          <w:sz w:val="24"/>
          <w:szCs w:val="24"/>
          <w:lang w:val="uk-UA"/>
        </w:rPr>
        <w:t>Арцизької міської</w:t>
      </w:r>
      <w:r w:rsidRPr="003643F4">
        <w:rPr>
          <w:rFonts w:ascii="Times New Roman" w:hAnsi="Times New Roman" w:cs="Times New Roman"/>
          <w:sz w:val="24"/>
          <w:szCs w:val="24"/>
          <w:lang w:val="uk-UA"/>
        </w:rPr>
        <w:t xml:space="preserve"> ради у спеціальному розділі "Громадська участь");</w:t>
      </w:r>
    </w:p>
    <w:p w14:paraId="0853CE0F" w14:textId="77777777" w:rsidR="00086D49" w:rsidRPr="003643F4" w:rsidRDefault="00086D49" w:rsidP="00086D4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2) відмовити у реєстрації місцевої ініціативи;</w:t>
      </w:r>
    </w:p>
    <w:p w14:paraId="1214BE83" w14:textId="77777777" w:rsidR="00086D49" w:rsidRPr="003643F4" w:rsidRDefault="00086D49" w:rsidP="00086D4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3) повернути повідомлення про внесення місцевої ініціативи для усунення недоліків.</w:t>
      </w:r>
    </w:p>
    <w:p w14:paraId="40DD6FBF" w14:textId="77777777" w:rsidR="00086D49" w:rsidRPr="003643F4" w:rsidRDefault="00086D49" w:rsidP="00086D4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Рішення, прийняте за підсумками перевірки, публікується на офіційному веб-сайті Ради протягом трьох робочих днів з дня прийняття рішення.</w:t>
      </w:r>
    </w:p>
    <w:p w14:paraId="0A14C928" w14:textId="41B08718" w:rsidR="00086D49" w:rsidRPr="003643F4" w:rsidRDefault="00086D49" w:rsidP="00086D4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Питання, внесене на розгляд Ради у порядку місцевої ініціативи, підлягає обов’язковому розгляду на черговому засіданні Ради або виконавчого комітету за участю уповноваженої особи (осіб) ініціативної групи.</w:t>
      </w:r>
    </w:p>
    <w:p w14:paraId="5A75C40B" w14:textId="7FDF990B" w:rsidR="00086D49" w:rsidRPr="003643F4" w:rsidRDefault="00086D49" w:rsidP="00086D4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Включення питання, внесеного на розгляд Ради або її виконавчого комітету у порядку місцевої ініціативи, до порядку денного відповідної сесії Ради чи виконавчого комітету контролює </w:t>
      </w:r>
      <w:r w:rsidR="00AD4D50" w:rsidRPr="003643F4">
        <w:rPr>
          <w:rFonts w:ascii="Times New Roman" w:hAnsi="Times New Roman" w:cs="Times New Roman"/>
          <w:sz w:val="24"/>
          <w:szCs w:val="24"/>
          <w:lang w:val="uk-UA"/>
        </w:rPr>
        <w:t>міський</w:t>
      </w:r>
      <w:r w:rsidRPr="003643F4">
        <w:rPr>
          <w:rFonts w:ascii="Times New Roman" w:hAnsi="Times New Roman" w:cs="Times New Roman"/>
          <w:sz w:val="24"/>
          <w:szCs w:val="24"/>
          <w:lang w:val="uk-UA"/>
        </w:rPr>
        <w:t xml:space="preserve"> голова.</w:t>
      </w:r>
    </w:p>
    <w:p w14:paraId="72EEC2E5" w14:textId="77777777" w:rsidR="00086D49" w:rsidRPr="003643F4" w:rsidRDefault="00086D49" w:rsidP="00086D4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Розгляд питання, внесеного в порядку місцевої ініціативи, відбувається відповідно до вимог чинного законодавства України та Регламенту Ради чи виконавчого комітету. При цьому уповноваженій особі ініціативної групи обов’язково надається слово для виступу.</w:t>
      </w:r>
    </w:p>
    <w:p w14:paraId="4CB7B06B" w14:textId="44054153" w:rsidR="00086D49" w:rsidRPr="003643F4" w:rsidRDefault="00AD4D50" w:rsidP="00086D4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lastRenderedPageBreak/>
        <w:t xml:space="preserve">Після обговорення </w:t>
      </w:r>
      <w:proofErr w:type="spellStart"/>
      <w:r w:rsidRPr="003643F4">
        <w:rPr>
          <w:rFonts w:ascii="Times New Roman" w:hAnsi="Times New Roman" w:cs="Times New Roman"/>
          <w:sz w:val="24"/>
          <w:szCs w:val="24"/>
          <w:lang w:val="uk-UA"/>
        </w:rPr>
        <w:t>проє</w:t>
      </w:r>
      <w:r w:rsidR="00086D49" w:rsidRPr="003643F4">
        <w:rPr>
          <w:rFonts w:ascii="Times New Roman" w:hAnsi="Times New Roman" w:cs="Times New Roman"/>
          <w:sz w:val="24"/>
          <w:szCs w:val="24"/>
          <w:lang w:val="uk-UA"/>
        </w:rPr>
        <w:t>кту</w:t>
      </w:r>
      <w:proofErr w:type="spellEnd"/>
      <w:r w:rsidR="00086D49" w:rsidRPr="003643F4">
        <w:rPr>
          <w:rFonts w:ascii="Times New Roman" w:hAnsi="Times New Roman" w:cs="Times New Roman"/>
          <w:sz w:val="24"/>
          <w:szCs w:val="24"/>
          <w:lang w:val="uk-UA"/>
        </w:rPr>
        <w:t xml:space="preserve"> рішення, поданого в порядку місцевої ініціативи, він обов’язково ставиться на голосування.</w:t>
      </w:r>
    </w:p>
    <w:p w14:paraId="3DF7E1FF" w14:textId="44493F34" w:rsidR="00086D49" w:rsidRPr="003643F4" w:rsidRDefault="00086D49" w:rsidP="00086D4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За результатами розгляду питань, поданих у порядку місцевої ініціативи, </w:t>
      </w:r>
      <w:r w:rsidR="005B50EA" w:rsidRPr="003643F4">
        <w:rPr>
          <w:rFonts w:ascii="Times New Roman" w:hAnsi="Times New Roman" w:cs="Times New Roman"/>
          <w:sz w:val="24"/>
          <w:szCs w:val="24"/>
          <w:lang w:val="uk-UA"/>
        </w:rPr>
        <w:t>Р</w:t>
      </w:r>
      <w:r w:rsidRPr="003643F4">
        <w:rPr>
          <w:rFonts w:ascii="Times New Roman" w:hAnsi="Times New Roman" w:cs="Times New Roman"/>
          <w:sz w:val="24"/>
          <w:szCs w:val="24"/>
          <w:lang w:val="uk-UA"/>
        </w:rPr>
        <w:t>ада або виконавчий комітет ухвалює рішення. Відповідне рішення Ради оприлюднюється на офіційному веб-сайті Ради протягом п’яти робочих днів з моменту його прийняття.</w:t>
      </w:r>
    </w:p>
    <w:p w14:paraId="69A5C768" w14:textId="490A8DF3" w:rsidR="00086D49" w:rsidRPr="003643F4" w:rsidRDefault="00086D49" w:rsidP="00086D4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Рішення Ради, дії або бездіяльність прийняття до розгляду, не внесення на розгляд сесії Ради або виконавчого комітету та/або розгляду питання, внесеного у порядку місцевої ініціативи, можуть бути оскаржені до суду у встановленому законом порядку.</w:t>
      </w:r>
    </w:p>
    <w:p w14:paraId="209CF572" w14:textId="324AFB15" w:rsidR="003D420F" w:rsidRPr="003643F4" w:rsidRDefault="00086D49" w:rsidP="00086D4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Порядок реалізації місцевої ініціативи визначається «Положенням про місцеві ініціативи», яке затверджує </w:t>
      </w:r>
      <w:r w:rsidR="005B50EA" w:rsidRPr="003643F4">
        <w:rPr>
          <w:rFonts w:ascii="Times New Roman" w:hAnsi="Times New Roman" w:cs="Times New Roman"/>
          <w:sz w:val="24"/>
          <w:szCs w:val="24"/>
          <w:lang w:val="uk-UA"/>
        </w:rPr>
        <w:t>Арцизька міська</w:t>
      </w:r>
      <w:r w:rsidRPr="003643F4">
        <w:rPr>
          <w:rFonts w:ascii="Times New Roman" w:hAnsi="Times New Roman" w:cs="Times New Roman"/>
          <w:sz w:val="24"/>
          <w:szCs w:val="24"/>
          <w:lang w:val="uk-UA"/>
        </w:rPr>
        <w:t xml:space="preserve"> рада.</w:t>
      </w:r>
    </w:p>
    <w:p w14:paraId="46619259" w14:textId="77777777" w:rsidR="005B50EA" w:rsidRPr="003643F4" w:rsidRDefault="005B50EA" w:rsidP="00086D49">
      <w:pPr>
        <w:ind w:firstLine="567"/>
        <w:jc w:val="both"/>
        <w:rPr>
          <w:rFonts w:ascii="Times New Roman" w:hAnsi="Times New Roman" w:cs="Times New Roman"/>
          <w:sz w:val="24"/>
          <w:szCs w:val="24"/>
          <w:lang w:val="uk-UA"/>
        </w:rPr>
      </w:pPr>
    </w:p>
    <w:p w14:paraId="28382E69" w14:textId="5E0A9AF5" w:rsidR="005B50EA" w:rsidRPr="003643F4" w:rsidRDefault="00EE22EC" w:rsidP="00EE22EC">
      <w:pPr>
        <w:pStyle w:val="af0"/>
        <w:numPr>
          <w:ilvl w:val="0"/>
          <w:numId w:val="15"/>
        </w:numPr>
        <w:ind w:left="709" w:hanging="425"/>
        <w:jc w:val="both"/>
        <w:rPr>
          <w:rFonts w:ascii="Times New Roman" w:hAnsi="Times New Roman" w:cs="Times New Roman"/>
          <w:b/>
          <w:sz w:val="24"/>
          <w:szCs w:val="24"/>
          <w:lang w:val="uk-UA"/>
        </w:rPr>
      </w:pPr>
      <w:r w:rsidRPr="003643F4">
        <w:rPr>
          <w:rFonts w:ascii="Times New Roman" w:hAnsi="Times New Roman" w:cs="Times New Roman"/>
          <w:b/>
          <w:sz w:val="24"/>
          <w:szCs w:val="24"/>
          <w:lang w:val="uk-UA"/>
        </w:rPr>
        <w:t xml:space="preserve"> </w:t>
      </w:r>
      <w:r w:rsidR="005B50EA" w:rsidRPr="003643F4">
        <w:rPr>
          <w:rFonts w:ascii="Times New Roman" w:hAnsi="Times New Roman" w:cs="Times New Roman"/>
          <w:b/>
          <w:sz w:val="24"/>
          <w:szCs w:val="24"/>
          <w:lang w:val="uk-UA"/>
        </w:rPr>
        <w:t>Громадські слухання</w:t>
      </w:r>
    </w:p>
    <w:p w14:paraId="1FD1D997" w14:textId="4E12708B" w:rsidR="00EE22EC"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Територіальна громада має право проводити громадські слухання – зустрічатися з депутатами Ради, посадовими особами місцевого самоврядування, під час яких жителі територіальної громади можуть заслуховувати їх, порушувати питання та вносити пропозиції щодо питань місцевого значення, що належать до відання місцевого самоврядування.</w:t>
      </w:r>
    </w:p>
    <w:p w14:paraId="50953A1D" w14:textId="33AD7A64" w:rsidR="00EE22EC"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Пропозиції, які вносяться за результатами громадських слухань, підлягають обов'язковому розгляду органом місцевого самоврядування.</w:t>
      </w:r>
    </w:p>
    <w:p w14:paraId="07E35696" w14:textId="2BD98565" w:rsidR="00EE22EC"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Основними засадами громадських слухань у територіальній громаді є:</w:t>
      </w:r>
    </w:p>
    <w:p w14:paraId="377D691F" w14:textId="77777777" w:rsidR="00EE22EC"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громадські слухання проводяться на засадах добровільності, відкритості, прозорості, свободи висловлювань, політичної неупередженості та обов’язкового розгляду поданих на них пропозицій;</w:t>
      </w:r>
    </w:p>
    <w:p w14:paraId="61369FAE" w14:textId="77777777" w:rsidR="00EE22EC"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ніхто не може бути примушений до участі або неучасті в громадських слуханнях;</w:t>
      </w:r>
    </w:p>
    <w:p w14:paraId="0798B2C0" w14:textId="77777777" w:rsidR="00EE22EC"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громадські слухання мають відкритий характер. Кожен житель територіальної громади може взяти участь у громадських слуханнях;</w:t>
      </w:r>
    </w:p>
    <w:p w14:paraId="080E2FBE" w14:textId="77777777" w:rsidR="00EE22EC"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в процесі ініціювання, підготовки, проведення, а також після проведення громадських слухань, не може чинитися перешкод для діяльності представників засобів масової інформації щодо їх висвітлення;</w:t>
      </w:r>
    </w:p>
    <w:p w14:paraId="234A4426" w14:textId="77777777" w:rsidR="00EE22EC"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громадські слухання не можуть використовуватись для політичної, у тому числі передвиборчої агітації.</w:t>
      </w:r>
    </w:p>
    <w:p w14:paraId="73251B27" w14:textId="52DF4417" w:rsidR="00EE22EC"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Громадські слухання поділяються на:</w:t>
      </w:r>
    </w:p>
    <w:p w14:paraId="718F8D98" w14:textId="7D35B66E" w:rsidR="00EE22EC"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1)</w:t>
      </w:r>
      <w:r w:rsidR="00C83281" w:rsidRPr="003643F4">
        <w:rPr>
          <w:rFonts w:ascii="Times New Roman" w:hAnsi="Times New Roman" w:cs="Times New Roman"/>
          <w:sz w:val="24"/>
          <w:szCs w:val="24"/>
          <w:lang w:val="uk-UA"/>
        </w:rPr>
        <w:t xml:space="preserve"> </w:t>
      </w:r>
      <w:r w:rsidRPr="003643F4">
        <w:rPr>
          <w:rFonts w:ascii="Times New Roman" w:hAnsi="Times New Roman" w:cs="Times New Roman"/>
          <w:sz w:val="24"/>
          <w:szCs w:val="24"/>
          <w:lang w:val="uk-UA"/>
        </w:rPr>
        <w:t>Загальні – громадські слухання, предмет яких зачіпає інтереси всіх жителів територіальної громади. Такі слухання ініціюють не менше 50 жителів територіальної громади.</w:t>
      </w:r>
    </w:p>
    <w:p w14:paraId="2B37E5C0" w14:textId="12AA5263" w:rsidR="00EE22EC"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2)</w:t>
      </w:r>
      <w:r w:rsidR="00C83281" w:rsidRPr="003643F4">
        <w:rPr>
          <w:rFonts w:ascii="Times New Roman" w:hAnsi="Times New Roman" w:cs="Times New Roman"/>
          <w:sz w:val="24"/>
          <w:szCs w:val="24"/>
          <w:lang w:val="uk-UA"/>
        </w:rPr>
        <w:t xml:space="preserve"> </w:t>
      </w:r>
      <w:r w:rsidRPr="003643F4">
        <w:rPr>
          <w:rFonts w:ascii="Times New Roman" w:hAnsi="Times New Roman" w:cs="Times New Roman"/>
          <w:sz w:val="24"/>
          <w:szCs w:val="24"/>
          <w:lang w:val="uk-UA"/>
        </w:rPr>
        <w:t xml:space="preserve">Місцеві – громадські слухання, які стосуються членів територіальної громади відповідного </w:t>
      </w:r>
      <w:proofErr w:type="spellStart"/>
      <w:r w:rsidRPr="003643F4">
        <w:rPr>
          <w:rFonts w:ascii="Times New Roman" w:hAnsi="Times New Roman" w:cs="Times New Roman"/>
          <w:sz w:val="24"/>
          <w:szCs w:val="24"/>
          <w:lang w:val="uk-UA"/>
        </w:rPr>
        <w:t>старостинського</w:t>
      </w:r>
      <w:proofErr w:type="spellEnd"/>
      <w:r w:rsidRPr="003643F4">
        <w:rPr>
          <w:rFonts w:ascii="Times New Roman" w:hAnsi="Times New Roman" w:cs="Times New Roman"/>
          <w:sz w:val="24"/>
          <w:szCs w:val="24"/>
          <w:lang w:val="uk-UA"/>
        </w:rPr>
        <w:t xml:space="preserve"> округу або його частини. Такі слухання ініціюють не менше ніж 20 жителів відповідного </w:t>
      </w:r>
      <w:proofErr w:type="spellStart"/>
      <w:r w:rsidRPr="003643F4">
        <w:rPr>
          <w:rFonts w:ascii="Times New Roman" w:hAnsi="Times New Roman" w:cs="Times New Roman"/>
          <w:sz w:val="24"/>
          <w:szCs w:val="24"/>
          <w:lang w:val="uk-UA"/>
        </w:rPr>
        <w:t>старостинського</w:t>
      </w:r>
      <w:proofErr w:type="spellEnd"/>
      <w:r w:rsidRPr="003643F4">
        <w:rPr>
          <w:rFonts w:ascii="Times New Roman" w:hAnsi="Times New Roman" w:cs="Times New Roman"/>
          <w:sz w:val="24"/>
          <w:szCs w:val="24"/>
          <w:lang w:val="uk-UA"/>
        </w:rPr>
        <w:t xml:space="preserve"> округу чи його частини.</w:t>
      </w:r>
    </w:p>
    <w:p w14:paraId="1A75AF06" w14:textId="2B276D71" w:rsidR="00EE22EC"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Ініціаторами проведення громадських слухань можуть бути:</w:t>
      </w:r>
    </w:p>
    <w:p w14:paraId="2FC83C77" w14:textId="68A5D1FE" w:rsidR="00EE22EC"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1)</w:t>
      </w:r>
      <w:r w:rsidR="00C83281" w:rsidRPr="003643F4">
        <w:rPr>
          <w:rFonts w:ascii="Times New Roman" w:hAnsi="Times New Roman" w:cs="Times New Roman"/>
          <w:sz w:val="24"/>
          <w:szCs w:val="24"/>
          <w:lang w:val="uk-UA"/>
        </w:rPr>
        <w:t xml:space="preserve"> міський</w:t>
      </w:r>
      <w:r w:rsidRPr="003643F4">
        <w:rPr>
          <w:rFonts w:ascii="Times New Roman" w:hAnsi="Times New Roman" w:cs="Times New Roman"/>
          <w:sz w:val="24"/>
          <w:szCs w:val="24"/>
          <w:lang w:val="uk-UA"/>
        </w:rPr>
        <w:t xml:space="preserve"> голова;</w:t>
      </w:r>
    </w:p>
    <w:p w14:paraId="2FC47F6B" w14:textId="15A8028F" w:rsidR="00EE22EC"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2)</w:t>
      </w:r>
      <w:r w:rsidR="00C83281" w:rsidRPr="003643F4">
        <w:rPr>
          <w:rFonts w:ascii="Times New Roman" w:hAnsi="Times New Roman" w:cs="Times New Roman"/>
          <w:sz w:val="24"/>
          <w:szCs w:val="24"/>
          <w:lang w:val="uk-UA"/>
        </w:rPr>
        <w:t xml:space="preserve"> Р</w:t>
      </w:r>
      <w:r w:rsidRPr="003643F4">
        <w:rPr>
          <w:rFonts w:ascii="Times New Roman" w:hAnsi="Times New Roman" w:cs="Times New Roman"/>
          <w:sz w:val="24"/>
          <w:szCs w:val="24"/>
          <w:lang w:val="uk-UA"/>
        </w:rPr>
        <w:t>ада;</w:t>
      </w:r>
    </w:p>
    <w:p w14:paraId="2058EBB6" w14:textId="13368EF5" w:rsidR="00EE22EC"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3)</w:t>
      </w:r>
      <w:r w:rsidR="00C83281" w:rsidRPr="003643F4">
        <w:rPr>
          <w:rFonts w:ascii="Times New Roman" w:hAnsi="Times New Roman" w:cs="Times New Roman"/>
          <w:sz w:val="24"/>
          <w:szCs w:val="24"/>
          <w:lang w:val="uk-UA"/>
        </w:rPr>
        <w:t xml:space="preserve"> </w:t>
      </w:r>
      <w:r w:rsidRPr="003643F4">
        <w:rPr>
          <w:rFonts w:ascii="Times New Roman" w:hAnsi="Times New Roman" w:cs="Times New Roman"/>
          <w:sz w:val="24"/>
          <w:szCs w:val="24"/>
          <w:lang w:val="uk-UA"/>
        </w:rPr>
        <w:t>староста;</w:t>
      </w:r>
    </w:p>
    <w:p w14:paraId="0E5775AB" w14:textId="2262EA5F" w:rsidR="00EE22EC"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4)</w:t>
      </w:r>
      <w:r w:rsidR="00C83281" w:rsidRPr="003643F4">
        <w:rPr>
          <w:rFonts w:ascii="Times New Roman" w:hAnsi="Times New Roman" w:cs="Times New Roman"/>
          <w:sz w:val="24"/>
          <w:szCs w:val="24"/>
          <w:lang w:val="uk-UA"/>
        </w:rPr>
        <w:t xml:space="preserve"> </w:t>
      </w:r>
      <w:r w:rsidRPr="003643F4">
        <w:rPr>
          <w:rFonts w:ascii="Times New Roman" w:hAnsi="Times New Roman" w:cs="Times New Roman"/>
          <w:sz w:val="24"/>
          <w:szCs w:val="24"/>
          <w:lang w:val="uk-UA"/>
        </w:rPr>
        <w:t>орган самоорганізації населення, місцезнаходження якого зареєстроване на території відповідної громади;</w:t>
      </w:r>
    </w:p>
    <w:p w14:paraId="48F1D1CB" w14:textId="7C8428F8" w:rsidR="00EE22EC" w:rsidRPr="003643F4" w:rsidRDefault="00EE22EC" w:rsidP="00C83281">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lastRenderedPageBreak/>
        <w:t>5)</w:t>
      </w:r>
      <w:r w:rsidR="00C83281" w:rsidRPr="003643F4">
        <w:rPr>
          <w:rFonts w:ascii="Times New Roman" w:hAnsi="Times New Roman" w:cs="Times New Roman"/>
          <w:sz w:val="24"/>
          <w:szCs w:val="24"/>
          <w:lang w:val="uk-UA"/>
        </w:rPr>
        <w:t xml:space="preserve"> жителі територіальної громади.</w:t>
      </w:r>
    </w:p>
    <w:p w14:paraId="000A453F" w14:textId="3160535C" w:rsidR="00EE22EC"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Ініціатива </w:t>
      </w:r>
      <w:r w:rsidR="00C83281" w:rsidRPr="003643F4">
        <w:rPr>
          <w:rFonts w:ascii="Times New Roman" w:hAnsi="Times New Roman" w:cs="Times New Roman"/>
          <w:sz w:val="24"/>
          <w:szCs w:val="24"/>
          <w:lang w:val="uk-UA"/>
        </w:rPr>
        <w:t>міського</w:t>
      </w:r>
      <w:r w:rsidRPr="003643F4">
        <w:rPr>
          <w:rFonts w:ascii="Times New Roman" w:hAnsi="Times New Roman" w:cs="Times New Roman"/>
          <w:sz w:val="24"/>
          <w:szCs w:val="24"/>
          <w:lang w:val="uk-UA"/>
        </w:rPr>
        <w:t xml:space="preserve"> голови про проведення громадських слухань оформлюється відповідним розпорядженням.</w:t>
      </w:r>
    </w:p>
    <w:p w14:paraId="250F35F7" w14:textId="77777777" w:rsidR="00EE22EC"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ab/>
        <w:t>Рішення про проведення громадських слухань за ініціативою Ради приймається на відповідному пленарному засіданні Ради.</w:t>
      </w:r>
    </w:p>
    <w:p w14:paraId="5396016C" w14:textId="781B7910" w:rsidR="00EE22EC"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Староста ініціює проведення громадських слухань на території (частині території) відповідного </w:t>
      </w:r>
      <w:proofErr w:type="spellStart"/>
      <w:r w:rsidRPr="003643F4">
        <w:rPr>
          <w:rFonts w:ascii="Times New Roman" w:hAnsi="Times New Roman" w:cs="Times New Roman"/>
          <w:sz w:val="24"/>
          <w:szCs w:val="24"/>
          <w:lang w:val="uk-UA"/>
        </w:rPr>
        <w:t>старостинського</w:t>
      </w:r>
      <w:proofErr w:type="spellEnd"/>
      <w:r w:rsidRPr="003643F4">
        <w:rPr>
          <w:rFonts w:ascii="Times New Roman" w:hAnsi="Times New Roman" w:cs="Times New Roman"/>
          <w:sz w:val="24"/>
          <w:szCs w:val="24"/>
          <w:lang w:val="uk-UA"/>
        </w:rPr>
        <w:t xml:space="preserve"> округу шляхом надсилання повідомлення про ініціювання громадських слухань Раді на ім’я </w:t>
      </w:r>
      <w:r w:rsidR="008F2E4B" w:rsidRPr="003643F4">
        <w:rPr>
          <w:rFonts w:ascii="Times New Roman" w:hAnsi="Times New Roman" w:cs="Times New Roman"/>
          <w:sz w:val="24"/>
          <w:szCs w:val="24"/>
          <w:lang w:val="uk-UA"/>
        </w:rPr>
        <w:t>міського</w:t>
      </w:r>
      <w:r w:rsidRPr="003643F4">
        <w:rPr>
          <w:rFonts w:ascii="Times New Roman" w:hAnsi="Times New Roman" w:cs="Times New Roman"/>
          <w:sz w:val="24"/>
          <w:szCs w:val="24"/>
          <w:lang w:val="uk-UA"/>
        </w:rPr>
        <w:t xml:space="preserve"> голови.</w:t>
      </w:r>
    </w:p>
    <w:p w14:paraId="3CC178A8" w14:textId="127A5F31" w:rsidR="00EE22EC"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Органи самоорганізації населення, ухвалюють рішення про проведення громадських слухань відповідно до їх установчих документів та надсилають письмове повідомлення про ініціювання громадських слухань Раді на ім’я </w:t>
      </w:r>
      <w:r w:rsidR="008F2E4B" w:rsidRPr="003643F4">
        <w:rPr>
          <w:rFonts w:ascii="Times New Roman" w:hAnsi="Times New Roman" w:cs="Times New Roman"/>
          <w:sz w:val="24"/>
          <w:szCs w:val="24"/>
          <w:lang w:val="uk-UA"/>
        </w:rPr>
        <w:t>міського</w:t>
      </w:r>
      <w:r w:rsidRPr="003643F4">
        <w:rPr>
          <w:rFonts w:ascii="Times New Roman" w:hAnsi="Times New Roman" w:cs="Times New Roman"/>
          <w:sz w:val="24"/>
          <w:szCs w:val="24"/>
          <w:lang w:val="uk-UA"/>
        </w:rPr>
        <w:t xml:space="preserve"> голови. Повідомлення підписується уповноваженою особою згідно з установчими документами ініціатора слухань.</w:t>
      </w:r>
    </w:p>
    <w:p w14:paraId="653E9880" w14:textId="259AF294" w:rsidR="00EE22EC"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Ініціативна група надсилає письмове повідомлення про проведення громадських слухань Раді на ім’я </w:t>
      </w:r>
      <w:r w:rsidR="008F2E4B" w:rsidRPr="003643F4">
        <w:rPr>
          <w:rFonts w:ascii="Times New Roman" w:hAnsi="Times New Roman" w:cs="Times New Roman"/>
          <w:sz w:val="24"/>
          <w:szCs w:val="24"/>
          <w:lang w:val="uk-UA"/>
        </w:rPr>
        <w:t>міського</w:t>
      </w:r>
      <w:r w:rsidRPr="003643F4">
        <w:rPr>
          <w:rFonts w:ascii="Times New Roman" w:hAnsi="Times New Roman" w:cs="Times New Roman"/>
          <w:sz w:val="24"/>
          <w:szCs w:val="24"/>
          <w:lang w:val="uk-UA"/>
        </w:rPr>
        <w:t xml:space="preserve"> голови разом із підписами, зібраними на підтримку ініціативи. </w:t>
      </w:r>
    </w:p>
    <w:p w14:paraId="5549C442" w14:textId="668FA1D7" w:rsidR="00EE22EC" w:rsidRPr="003643F4" w:rsidRDefault="00EE22EC" w:rsidP="008F2E4B">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У випадку неможливості проведення очного зібрання жителів територіальної громади у зв’язку із певними, в т.ч. карантинними обмеженнями, ініціатор громадських слухань для кожного окремого випадку, може запропонувати проведення громадських слухань у форматі он</w:t>
      </w:r>
      <w:r w:rsidR="008F2E4B" w:rsidRPr="003643F4">
        <w:rPr>
          <w:rFonts w:ascii="Times New Roman" w:hAnsi="Times New Roman" w:cs="Times New Roman"/>
          <w:sz w:val="24"/>
          <w:szCs w:val="24"/>
          <w:lang w:val="uk-UA"/>
        </w:rPr>
        <w:t>-</w:t>
      </w:r>
      <w:r w:rsidRPr="003643F4">
        <w:rPr>
          <w:rFonts w:ascii="Times New Roman" w:hAnsi="Times New Roman" w:cs="Times New Roman"/>
          <w:sz w:val="24"/>
          <w:szCs w:val="24"/>
          <w:lang w:val="uk-UA"/>
        </w:rPr>
        <w:t>лайн із використанням засобів електронного зв’язку. При цьому організаційним комітетом визначається процедура інформування жителів територіальної громади та процедура верифікації учасників для забезпече</w:t>
      </w:r>
      <w:r w:rsidR="008F2E4B" w:rsidRPr="003643F4">
        <w:rPr>
          <w:rFonts w:ascii="Times New Roman" w:hAnsi="Times New Roman" w:cs="Times New Roman"/>
          <w:sz w:val="24"/>
          <w:szCs w:val="24"/>
          <w:lang w:val="uk-UA"/>
        </w:rPr>
        <w:t>ння легітимності таких слухань.</w:t>
      </w:r>
    </w:p>
    <w:p w14:paraId="09FAECB9" w14:textId="2F409E28" w:rsidR="00EE22EC"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У розпорядженні </w:t>
      </w:r>
      <w:r w:rsidR="008F2E4B" w:rsidRPr="003643F4">
        <w:rPr>
          <w:rFonts w:ascii="Times New Roman" w:hAnsi="Times New Roman" w:cs="Times New Roman"/>
          <w:sz w:val="24"/>
          <w:szCs w:val="24"/>
          <w:lang w:val="uk-UA"/>
        </w:rPr>
        <w:t>міського</w:t>
      </w:r>
      <w:r w:rsidRPr="003643F4">
        <w:rPr>
          <w:rFonts w:ascii="Times New Roman" w:hAnsi="Times New Roman" w:cs="Times New Roman"/>
          <w:sz w:val="24"/>
          <w:szCs w:val="24"/>
          <w:lang w:val="uk-UA"/>
        </w:rPr>
        <w:t xml:space="preserve"> голови, рішенні Ради, повідомленні інших суб’єктів про ініціювання громадських слухань вказуються:</w:t>
      </w:r>
    </w:p>
    <w:p w14:paraId="7A583963" w14:textId="5ACA1060" w:rsidR="00EE22EC" w:rsidRPr="003643F4" w:rsidRDefault="00EE22EC" w:rsidP="00F835CF">
      <w:pPr>
        <w:pStyle w:val="af0"/>
        <w:numPr>
          <w:ilvl w:val="0"/>
          <w:numId w:val="24"/>
        </w:numPr>
        <w:ind w:left="709" w:hanging="425"/>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Предмет громадських слухань;</w:t>
      </w:r>
    </w:p>
    <w:p w14:paraId="259E9669" w14:textId="14E31735" w:rsidR="00EE22EC" w:rsidRPr="003643F4" w:rsidRDefault="00EE22EC" w:rsidP="00F835CF">
      <w:pPr>
        <w:pStyle w:val="af0"/>
        <w:numPr>
          <w:ilvl w:val="0"/>
          <w:numId w:val="24"/>
        </w:numPr>
        <w:ind w:left="709" w:hanging="425"/>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Дата, час, місце їх проведення;</w:t>
      </w:r>
    </w:p>
    <w:p w14:paraId="4FFCEEF8" w14:textId="66FE080B" w:rsidR="00EE22EC" w:rsidRPr="003643F4" w:rsidRDefault="00EE22EC" w:rsidP="00F835CF">
      <w:pPr>
        <w:pStyle w:val="af0"/>
        <w:numPr>
          <w:ilvl w:val="0"/>
          <w:numId w:val="24"/>
        </w:numPr>
        <w:ind w:left="709" w:hanging="425"/>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Ініціатор громадських слухань;</w:t>
      </w:r>
    </w:p>
    <w:p w14:paraId="35687C1B" w14:textId="3A878C40" w:rsidR="00EE22EC" w:rsidRPr="003643F4" w:rsidRDefault="00EE22EC" w:rsidP="00F835CF">
      <w:pPr>
        <w:pStyle w:val="af0"/>
        <w:numPr>
          <w:ilvl w:val="0"/>
          <w:numId w:val="24"/>
        </w:numPr>
        <w:ind w:left="709" w:hanging="425"/>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Посадові особи органів місцевого самоврядування, відповідальні за своєчасну і якісну підготовку громадських слухань;</w:t>
      </w:r>
    </w:p>
    <w:p w14:paraId="046DF3C0" w14:textId="7D1C4F8F" w:rsidR="00EE22EC" w:rsidRPr="003643F4" w:rsidRDefault="00EE22EC" w:rsidP="00F835CF">
      <w:pPr>
        <w:pStyle w:val="af0"/>
        <w:numPr>
          <w:ilvl w:val="0"/>
          <w:numId w:val="24"/>
        </w:numPr>
        <w:ind w:left="709" w:hanging="425"/>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Особи, що запрошуються на слухання;</w:t>
      </w:r>
    </w:p>
    <w:p w14:paraId="092CBB5C" w14:textId="422518C2" w:rsidR="00EE22EC" w:rsidRPr="003643F4" w:rsidRDefault="00EE22EC" w:rsidP="00F835CF">
      <w:pPr>
        <w:pStyle w:val="af0"/>
        <w:numPr>
          <w:ilvl w:val="0"/>
          <w:numId w:val="24"/>
        </w:numPr>
        <w:ind w:left="709" w:hanging="425"/>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Заходи з підготовки слухань та календарний план їх виконання;</w:t>
      </w:r>
    </w:p>
    <w:p w14:paraId="141C6B27" w14:textId="2433B567" w:rsidR="00EE22EC" w:rsidRPr="003643F4" w:rsidRDefault="00EE22EC" w:rsidP="00F835CF">
      <w:pPr>
        <w:pStyle w:val="af0"/>
        <w:numPr>
          <w:ilvl w:val="0"/>
          <w:numId w:val="24"/>
        </w:numPr>
        <w:ind w:left="709" w:hanging="425"/>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Персональний склад організаційного комітету з підготовки слухань з врахуванням гендерно-орієнтованого підходу, його обов’язки, повноваження відповідно до заходів з підготовки слухань та календарного плану їх виконання;</w:t>
      </w:r>
    </w:p>
    <w:p w14:paraId="21476986" w14:textId="6EC2EB9C" w:rsidR="00EE22EC" w:rsidRPr="003643F4" w:rsidRDefault="00EE22EC" w:rsidP="00F835CF">
      <w:pPr>
        <w:pStyle w:val="af0"/>
        <w:numPr>
          <w:ilvl w:val="0"/>
          <w:numId w:val="24"/>
        </w:numPr>
        <w:ind w:left="709" w:hanging="425"/>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Створення, в разі необхідності, експертних груп;</w:t>
      </w:r>
    </w:p>
    <w:p w14:paraId="049DE512" w14:textId="5892186D" w:rsidR="00EE22EC" w:rsidRPr="003643F4" w:rsidRDefault="00EE22EC" w:rsidP="00F835CF">
      <w:pPr>
        <w:pStyle w:val="af0"/>
        <w:numPr>
          <w:ilvl w:val="0"/>
          <w:numId w:val="24"/>
        </w:numPr>
        <w:ind w:left="709" w:hanging="425"/>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Порядок доведення інформації щодо проведення громадських слухань до жителів територіальної громади (для випадків, коли громадські слухання проводяться за ініціативою </w:t>
      </w:r>
      <w:r w:rsidR="008F2E4B" w:rsidRPr="003643F4">
        <w:rPr>
          <w:rFonts w:ascii="Times New Roman" w:hAnsi="Times New Roman" w:cs="Times New Roman"/>
          <w:sz w:val="24"/>
          <w:szCs w:val="24"/>
          <w:lang w:val="uk-UA"/>
        </w:rPr>
        <w:t>міського</w:t>
      </w:r>
      <w:r w:rsidRPr="003643F4">
        <w:rPr>
          <w:rFonts w:ascii="Times New Roman" w:hAnsi="Times New Roman" w:cs="Times New Roman"/>
          <w:sz w:val="24"/>
          <w:szCs w:val="24"/>
          <w:lang w:val="uk-UA"/>
        </w:rPr>
        <w:t xml:space="preserve"> голови чи Ради).</w:t>
      </w:r>
    </w:p>
    <w:p w14:paraId="433E23DF" w14:textId="79CD3C2D" w:rsidR="00EE22EC" w:rsidRPr="003643F4" w:rsidRDefault="00EE22EC" w:rsidP="00F835CF">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Участь у громадських слуханнях обов’язкова для</w:t>
      </w:r>
      <w:r w:rsidR="00F835CF" w:rsidRPr="003643F4">
        <w:rPr>
          <w:rFonts w:ascii="Times New Roman" w:hAnsi="Times New Roman" w:cs="Times New Roman"/>
          <w:sz w:val="24"/>
          <w:szCs w:val="24"/>
          <w:lang w:val="uk-UA"/>
        </w:rPr>
        <w:t xml:space="preserve"> їхніх ініціаторів, авторів </w:t>
      </w:r>
      <w:proofErr w:type="spellStart"/>
      <w:r w:rsidR="00F835CF" w:rsidRPr="003643F4">
        <w:rPr>
          <w:rFonts w:ascii="Times New Roman" w:hAnsi="Times New Roman" w:cs="Times New Roman"/>
          <w:sz w:val="24"/>
          <w:szCs w:val="24"/>
          <w:lang w:val="uk-UA"/>
        </w:rPr>
        <w:t>проє</w:t>
      </w:r>
      <w:r w:rsidRPr="003643F4">
        <w:rPr>
          <w:rFonts w:ascii="Times New Roman" w:hAnsi="Times New Roman" w:cs="Times New Roman"/>
          <w:sz w:val="24"/>
          <w:szCs w:val="24"/>
          <w:lang w:val="uk-UA"/>
        </w:rPr>
        <w:t>ктів</w:t>
      </w:r>
      <w:proofErr w:type="spellEnd"/>
      <w:r w:rsidRPr="003643F4">
        <w:rPr>
          <w:rFonts w:ascii="Times New Roman" w:hAnsi="Times New Roman" w:cs="Times New Roman"/>
          <w:sz w:val="24"/>
          <w:szCs w:val="24"/>
          <w:lang w:val="uk-UA"/>
        </w:rPr>
        <w:t xml:space="preserve"> документів (актів), що виносяться на громадські слухання, представників профільних щодо предмету слухань комісій ради та її виконавчих органів, керівників комунальних підприємств, установ і організацій, яких стосуються ці громадські слухання, депутатів, </w:t>
      </w:r>
      <w:r w:rsidR="008F2E4B" w:rsidRPr="003643F4">
        <w:rPr>
          <w:rFonts w:ascii="Times New Roman" w:hAnsi="Times New Roman" w:cs="Times New Roman"/>
          <w:sz w:val="24"/>
          <w:szCs w:val="24"/>
          <w:lang w:val="uk-UA"/>
        </w:rPr>
        <w:t>міського</w:t>
      </w:r>
      <w:r w:rsidRPr="003643F4">
        <w:rPr>
          <w:rFonts w:ascii="Times New Roman" w:hAnsi="Times New Roman" w:cs="Times New Roman"/>
          <w:sz w:val="24"/>
          <w:szCs w:val="24"/>
          <w:lang w:val="uk-UA"/>
        </w:rPr>
        <w:t xml:space="preserve"> голови, старост та інших посадових осіб, звітування яких є предметом громадських слухань. Їх відсутність на громадських слуханнях не може бути підставою для перенесення громадських слухань чи визна</w:t>
      </w:r>
      <w:r w:rsidR="00F835CF" w:rsidRPr="003643F4">
        <w:rPr>
          <w:rFonts w:ascii="Times New Roman" w:hAnsi="Times New Roman" w:cs="Times New Roman"/>
          <w:sz w:val="24"/>
          <w:szCs w:val="24"/>
          <w:lang w:val="uk-UA"/>
        </w:rPr>
        <w:t>ння їх такими, що не відбулися.</w:t>
      </w:r>
    </w:p>
    <w:p w14:paraId="1FF4400B" w14:textId="3944469A" w:rsidR="00EE22EC" w:rsidRPr="003643F4" w:rsidRDefault="00EE22EC" w:rsidP="00836806">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lastRenderedPageBreak/>
        <w:t xml:space="preserve">Підготовку та проведення громадських слухань забезпечує організаційний комітет, склад якого визначається у розпорядженні </w:t>
      </w:r>
      <w:r w:rsidR="008F2E4B" w:rsidRPr="003643F4">
        <w:rPr>
          <w:rFonts w:ascii="Times New Roman" w:hAnsi="Times New Roman" w:cs="Times New Roman"/>
          <w:sz w:val="24"/>
          <w:szCs w:val="24"/>
          <w:lang w:val="uk-UA"/>
        </w:rPr>
        <w:t>міського</w:t>
      </w:r>
      <w:r w:rsidR="00F835CF" w:rsidRPr="003643F4">
        <w:rPr>
          <w:rFonts w:ascii="Times New Roman" w:hAnsi="Times New Roman" w:cs="Times New Roman"/>
          <w:sz w:val="24"/>
          <w:szCs w:val="24"/>
          <w:lang w:val="uk-UA"/>
        </w:rPr>
        <w:t xml:space="preserve"> голови, рішенні Р</w:t>
      </w:r>
      <w:r w:rsidRPr="003643F4">
        <w:rPr>
          <w:rFonts w:ascii="Times New Roman" w:hAnsi="Times New Roman" w:cs="Times New Roman"/>
          <w:sz w:val="24"/>
          <w:szCs w:val="24"/>
          <w:lang w:val="uk-UA"/>
        </w:rPr>
        <w:t>ади, колективному зверненні жителів територіальної громади, рішенні органу самоорганізації населення (в залежності від того хто є ініціатором скликання громадських слухань). До складу оргкомітету в обов’язковому поряд</w:t>
      </w:r>
      <w:r w:rsidR="00836806" w:rsidRPr="003643F4">
        <w:rPr>
          <w:rFonts w:ascii="Times New Roman" w:hAnsi="Times New Roman" w:cs="Times New Roman"/>
          <w:sz w:val="24"/>
          <w:szCs w:val="24"/>
          <w:lang w:val="uk-UA"/>
        </w:rPr>
        <w:t>ку за посадою входять секретар Р</w:t>
      </w:r>
      <w:r w:rsidRPr="003643F4">
        <w:rPr>
          <w:rFonts w:ascii="Times New Roman" w:hAnsi="Times New Roman" w:cs="Times New Roman"/>
          <w:sz w:val="24"/>
          <w:szCs w:val="24"/>
          <w:lang w:val="uk-UA"/>
        </w:rPr>
        <w:t xml:space="preserve">ади, один з заступників </w:t>
      </w:r>
      <w:r w:rsidR="008F2E4B" w:rsidRPr="003643F4">
        <w:rPr>
          <w:rFonts w:ascii="Times New Roman" w:hAnsi="Times New Roman" w:cs="Times New Roman"/>
          <w:sz w:val="24"/>
          <w:szCs w:val="24"/>
          <w:lang w:val="uk-UA"/>
        </w:rPr>
        <w:t>міського</w:t>
      </w:r>
      <w:r w:rsidRPr="003643F4">
        <w:rPr>
          <w:rFonts w:ascii="Times New Roman" w:hAnsi="Times New Roman" w:cs="Times New Roman"/>
          <w:sz w:val="24"/>
          <w:szCs w:val="24"/>
          <w:lang w:val="uk-UA"/>
        </w:rPr>
        <w:t xml:space="preserve"> голови та староста відповідного </w:t>
      </w:r>
      <w:proofErr w:type="spellStart"/>
      <w:r w:rsidRPr="003643F4">
        <w:rPr>
          <w:rFonts w:ascii="Times New Roman" w:hAnsi="Times New Roman" w:cs="Times New Roman"/>
          <w:sz w:val="24"/>
          <w:szCs w:val="24"/>
          <w:lang w:val="uk-UA"/>
        </w:rPr>
        <w:t>старостинськ</w:t>
      </w:r>
      <w:r w:rsidR="00836806" w:rsidRPr="003643F4">
        <w:rPr>
          <w:rFonts w:ascii="Times New Roman" w:hAnsi="Times New Roman" w:cs="Times New Roman"/>
          <w:sz w:val="24"/>
          <w:szCs w:val="24"/>
          <w:lang w:val="uk-UA"/>
        </w:rPr>
        <w:t>ого</w:t>
      </w:r>
      <w:proofErr w:type="spellEnd"/>
      <w:r w:rsidR="00836806" w:rsidRPr="003643F4">
        <w:rPr>
          <w:rFonts w:ascii="Times New Roman" w:hAnsi="Times New Roman" w:cs="Times New Roman"/>
          <w:sz w:val="24"/>
          <w:szCs w:val="24"/>
          <w:lang w:val="uk-UA"/>
        </w:rPr>
        <w:t xml:space="preserve"> округу.</w:t>
      </w:r>
    </w:p>
    <w:p w14:paraId="3EDB973A" w14:textId="5DA1A7E9" w:rsidR="00EE22EC" w:rsidRPr="003643F4" w:rsidRDefault="00EE22EC" w:rsidP="00836806">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Дата, місце проведення громадських слухань та їх порядок денний доводиться до відома громадян не пізніше ніж за 7 днів до їх проведення через офіційний веб-сайт ради, через розміщення оголошень на інформаційних дошках, що розміщені на об’єктах соціальної інфраструктури територіальної грома</w:t>
      </w:r>
      <w:r w:rsidR="00836806" w:rsidRPr="003643F4">
        <w:rPr>
          <w:rFonts w:ascii="Times New Roman" w:hAnsi="Times New Roman" w:cs="Times New Roman"/>
          <w:sz w:val="24"/>
          <w:szCs w:val="24"/>
          <w:lang w:val="uk-UA"/>
        </w:rPr>
        <w:t>ди, іншими можливими способами.</w:t>
      </w:r>
    </w:p>
    <w:p w14:paraId="0945641D" w14:textId="4C2FD873" w:rsidR="00EE22EC"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Організаційний комітет забезпечує здійснення реєстрації осіб, що прибули на громадські слухання. Особам, які мають право голосу видається мандат для голосування, зразок якого затверджує організаційний комітет на своїх засіданнях. На громадських слуханнях</w:t>
      </w:r>
      <w:r w:rsidR="00836806" w:rsidRPr="003643F4">
        <w:rPr>
          <w:rFonts w:ascii="Times New Roman" w:hAnsi="Times New Roman" w:cs="Times New Roman"/>
          <w:sz w:val="24"/>
          <w:szCs w:val="24"/>
          <w:lang w:val="uk-UA"/>
        </w:rPr>
        <w:t>, як правило, головує секретар Р</w:t>
      </w:r>
      <w:r w:rsidRPr="003643F4">
        <w:rPr>
          <w:rFonts w:ascii="Times New Roman" w:hAnsi="Times New Roman" w:cs="Times New Roman"/>
          <w:sz w:val="24"/>
          <w:szCs w:val="24"/>
          <w:lang w:val="uk-UA"/>
        </w:rPr>
        <w:t xml:space="preserve">ади. Організаційний комітет серед своїх членів може обрати іншого головуючого, кандидатура якого має бути підтримана більшістю членів організаційного комітету. Секретар громадських слухань обирається на засіданні організаційного комітету із числа його членів. В окремих випадках може бути обрана інша кандидатура, яка не є членом організаційного комітету, але така кандидатура має бути підтримана більшістю членів організаційного комітету. На початку громадських слухань головуючим оголошується загальна кількість осіб, що беруть участь в громадських слуханнях, кількість осіб, які мають право голосу та порядок денний громадських слухань. </w:t>
      </w:r>
    </w:p>
    <w:p w14:paraId="18CBA871" w14:textId="0C306D31" w:rsidR="00EE22EC" w:rsidRPr="003643F4" w:rsidRDefault="00EE22EC" w:rsidP="00836806">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Після відкриття громадських слухань присутніми шляхом відкритого голосування мандатами обирається лічильна комісія. Як правило, регламент громадських слухань є таким: час для доповіді під час розгляду питань порядку денного до 10 хв., співдоповідь – до 5 хв., в</w:t>
      </w:r>
      <w:r w:rsidR="00836806" w:rsidRPr="003643F4">
        <w:rPr>
          <w:rFonts w:ascii="Times New Roman" w:hAnsi="Times New Roman" w:cs="Times New Roman"/>
          <w:sz w:val="24"/>
          <w:szCs w:val="24"/>
          <w:lang w:val="uk-UA"/>
        </w:rPr>
        <w:t xml:space="preserve">иступ в обговоренні – до 3 хв. </w:t>
      </w:r>
    </w:p>
    <w:p w14:paraId="08891011" w14:textId="3ABC74D2" w:rsidR="00EE22EC" w:rsidRPr="003643F4" w:rsidRDefault="00EE22EC" w:rsidP="00836806">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У громадських слуханнях з правом голосу можуть брати участь</w:t>
      </w:r>
      <w:r w:rsidR="00836806" w:rsidRPr="003643F4">
        <w:rPr>
          <w:rFonts w:ascii="Times New Roman" w:hAnsi="Times New Roman" w:cs="Times New Roman"/>
          <w:sz w:val="24"/>
          <w:szCs w:val="24"/>
          <w:lang w:val="uk-UA"/>
        </w:rPr>
        <w:t xml:space="preserve"> жителі територіальної громади.</w:t>
      </w:r>
    </w:p>
    <w:p w14:paraId="0D3A23F6" w14:textId="6ADA5CCD" w:rsidR="00EE22EC"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Особи, які на законних підставах перебувають на відповідній території, можуть брати участь у громадських слуханнях з правом дорадчого голосу.</w:t>
      </w:r>
    </w:p>
    <w:p w14:paraId="0A82484C" w14:textId="77777777" w:rsidR="00EE22EC"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Можливість участі особи з правом дорадчого голосу передбачає право особи бути присутньою на громадських слуханнях, висловлювати власні позиції з приводу обговорюваних під час слухань питань. Особи з правом дорадчого голосу не беруть участь у голосуванні, а їхній голос у результаті голосування не враховується.</w:t>
      </w:r>
    </w:p>
    <w:p w14:paraId="2CF7E8D0" w14:textId="64352325" w:rsidR="00EE22EC" w:rsidRPr="003643F4" w:rsidRDefault="00EE22EC" w:rsidP="00B27DFD">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На громадські слухання можуть бути запрошені </w:t>
      </w:r>
      <w:r w:rsidR="00B27DFD" w:rsidRPr="003643F4">
        <w:rPr>
          <w:rFonts w:ascii="Times New Roman" w:hAnsi="Times New Roman" w:cs="Times New Roman"/>
          <w:sz w:val="24"/>
          <w:szCs w:val="24"/>
          <w:lang w:val="uk-UA"/>
        </w:rPr>
        <w:t>міський</w:t>
      </w:r>
      <w:r w:rsidRPr="003643F4">
        <w:rPr>
          <w:rFonts w:ascii="Times New Roman" w:hAnsi="Times New Roman" w:cs="Times New Roman"/>
          <w:sz w:val="24"/>
          <w:szCs w:val="24"/>
          <w:lang w:val="uk-UA"/>
        </w:rPr>
        <w:t xml:space="preserve"> голова, депутати Ради, старости, інші посадові особи органів місцевого самоврядування територіальної громади, представники підприємств, установ, організацій незалежно від форм власності, громадських об’єднань, органів самоорганізації населення, організацій співвласників багатоквартирних будинків, розташованих на відпові</w:t>
      </w:r>
      <w:r w:rsidR="00B27DFD" w:rsidRPr="003643F4">
        <w:rPr>
          <w:rFonts w:ascii="Times New Roman" w:hAnsi="Times New Roman" w:cs="Times New Roman"/>
          <w:sz w:val="24"/>
          <w:szCs w:val="24"/>
          <w:lang w:val="uk-UA"/>
        </w:rPr>
        <w:t xml:space="preserve">дній території, та інші особи. </w:t>
      </w:r>
    </w:p>
    <w:p w14:paraId="3DAB4409" w14:textId="659223FF" w:rsidR="00EE22EC"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На громадських слуханнях ведеться протокол, в якому зазначаються дата і місце проведення слухань, загальна кількість присутніх, кількість осіб, які мають право голосу, питання, що обговорюються, зміст виступів та внесені пропозиції. До протоколу може додаватись інформація або звіт осіб, які запрошені на слухання.</w:t>
      </w:r>
    </w:p>
    <w:p w14:paraId="6E5DEA41" w14:textId="77777777" w:rsidR="00EE22EC"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lastRenderedPageBreak/>
        <w:t xml:space="preserve">За результатами обговорення предмета громадських слухань простою більшістю голосів зареєстрованих учасників з правом голосу ухвалюється рішення громадських слухань, про що зазначається в протоколі. </w:t>
      </w:r>
    </w:p>
    <w:p w14:paraId="23F0A96A" w14:textId="327BDA82" w:rsidR="00EE22EC"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Органи та/або посадові особи місцевого самоврядування зобов’язані розглянути рішення (пропозиції) громадських слухань протягом 20 днів з дня їх отримання.</w:t>
      </w:r>
    </w:p>
    <w:p w14:paraId="62A00D44" w14:textId="77777777" w:rsidR="00EE22EC"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За результатами розгляду органи та/або посадові особи місцевого самоврядування територіальної громади приймають одне з таких рішень:</w:t>
      </w:r>
    </w:p>
    <w:p w14:paraId="3129C7AA" w14:textId="7B2C4DE3" w:rsidR="00EE22EC"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1)</w:t>
      </w:r>
      <w:r w:rsidR="00B27DFD" w:rsidRPr="003643F4">
        <w:rPr>
          <w:rFonts w:ascii="Times New Roman" w:hAnsi="Times New Roman" w:cs="Times New Roman"/>
          <w:sz w:val="24"/>
          <w:szCs w:val="24"/>
          <w:lang w:val="uk-UA"/>
        </w:rPr>
        <w:t xml:space="preserve"> </w:t>
      </w:r>
      <w:r w:rsidRPr="003643F4">
        <w:rPr>
          <w:rFonts w:ascii="Times New Roman" w:hAnsi="Times New Roman" w:cs="Times New Roman"/>
          <w:sz w:val="24"/>
          <w:szCs w:val="24"/>
          <w:lang w:val="uk-UA"/>
        </w:rPr>
        <w:t>урахувати пропозицію, викладену в рішенні громадських слухань, – у цьому разі зазначаються конкретні заходи для її реалізації та відповідальні за виконання посадові особи;</w:t>
      </w:r>
    </w:p>
    <w:p w14:paraId="2ADD960E" w14:textId="5479EF2C" w:rsidR="00EE22EC"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2)</w:t>
      </w:r>
      <w:r w:rsidR="00B27DFD" w:rsidRPr="003643F4">
        <w:rPr>
          <w:rFonts w:ascii="Times New Roman" w:hAnsi="Times New Roman" w:cs="Times New Roman"/>
          <w:sz w:val="24"/>
          <w:szCs w:val="24"/>
          <w:lang w:val="uk-UA"/>
        </w:rPr>
        <w:t xml:space="preserve"> </w:t>
      </w:r>
      <w:r w:rsidRPr="003643F4">
        <w:rPr>
          <w:rFonts w:ascii="Times New Roman" w:hAnsi="Times New Roman" w:cs="Times New Roman"/>
          <w:sz w:val="24"/>
          <w:szCs w:val="24"/>
          <w:lang w:val="uk-UA"/>
        </w:rPr>
        <w:t>частково врахувати пропозицію, викладену в рішенні громадських слухань, – у цьому разі зазначаються підстави для прийняття такого рішення, заходи для реалізації врахованої пропозиції та відповідальні за виконання посадові особи;</w:t>
      </w:r>
    </w:p>
    <w:p w14:paraId="11D27400" w14:textId="0184FE0C" w:rsidR="00EE22EC"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3)</w:t>
      </w:r>
      <w:r w:rsidR="00B27DFD" w:rsidRPr="003643F4">
        <w:rPr>
          <w:rFonts w:ascii="Times New Roman" w:hAnsi="Times New Roman" w:cs="Times New Roman"/>
          <w:sz w:val="24"/>
          <w:szCs w:val="24"/>
          <w:lang w:val="uk-UA"/>
        </w:rPr>
        <w:t xml:space="preserve"> </w:t>
      </w:r>
      <w:r w:rsidRPr="003643F4">
        <w:rPr>
          <w:rFonts w:ascii="Times New Roman" w:hAnsi="Times New Roman" w:cs="Times New Roman"/>
          <w:sz w:val="24"/>
          <w:szCs w:val="24"/>
          <w:lang w:val="uk-UA"/>
        </w:rPr>
        <w:t>відхилити пропозицію, викладену в рішенні громадських слухань, – у цьому разі зазначаються підстави для прийняття такого рішення.</w:t>
      </w:r>
    </w:p>
    <w:p w14:paraId="51B8E077" w14:textId="23E3F9A1" w:rsidR="00EE22EC"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Рішення громадських слухань, а також рішення органів місцевого самоврядування та її посадових осіб по розгляду рішень громадських слухань оприлюднюються не пізніше ніж за 3 дні з дня ухвалення рішення (</w:t>
      </w:r>
      <w:proofErr w:type="spellStart"/>
      <w:r w:rsidRPr="003643F4">
        <w:rPr>
          <w:rFonts w:ascii="Times New Roman" w:hAnsi="Times New Roman" w:cs="Times New Roman"/>
          <w:sz w:val="24"/>
          <w:szCs w:val="24"/>
          <w:lang w:val="uk-UA"/>
        </w:rPr>
        <w:t>рішення</w:t>
      </w:r>
      <w:proofErr w:type="spellEnd"/>
      <w:r w:rsidRPr="003643F4">
        <w:rPr>
          <w:rFonts w:ascii="Times New Roman" w:hAnsi="Times New Roman" w:cs="Times New Roman"/>
          <w:sz w:val="24"/>
          <w:szCs w:val="24"/>
          <w:lang w:val="uk-UA"/>
        </w:rPr>
        <w:t xml:space="preserve">, пропозицій, розпорядження, наказу тощо) через офіційний веб-сайт </w:t>
      </w:r>
      <w:r w:rsidR="00562473" w:rsidRPr="003643F4">
        <w:rPr>
          <w:rFonts w:ascii="Times New Roman" w:hAnsi="Times New Roman" w:cs="Times New Roman"/>
          <w:sz w:val="24"/>
          <w:szCs w:val="24"/>
          <w:lang w:val="uk-UA"/>
        </w:rPr>
        <w:t>Р</w:t>
      </w:r>
      <w:r w:rsidRPr="003643F4">
        <w:rPr>
          <w:rFonts w:ascii="Times New Roman" w:hAnsi="Times New Roman" w:cs="Times New Roman"/>
          <w:sz w:val="24"/>
          <w:szCs w:val="24"/>
          <w:lang w:val="uk-UA"/>
        </w:rPr>
        <w:t>ади та іншими способами, що дозволять донести інформацію до жителів територіальної громади.</w:t>
      </w:r>
    </w:p>
    <w:p w14:paraId="0E592FF7" w14:textId="4F692D46" w:rsidR="005B50EA" w:rsidRPr="003643F4" w:rsidRDefault="00EE22EC" w:rsidP="00EE22E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Інші процедурні питання реалізації права жителів територіальної громади на участь у громадських слуханнях регулюються «Положенням про громадські слухання», яке затверджується </w:t>
      </w:r>
      <w:proofErr w:type="spellStart"/>
      <w:r w:rsidR="00562473" w:rsidRPr="003643F4">
        <w:rPr>
          <w:rFonts w:ascii="Times New Roman" w:hAnsi="Times New Roman" w:cs="Times New Roman"/>
          <w:sz w:val="24"/>
          <w:szCs w:val="24"/>
          <w:lang w:val="uk-UA"/>
        </w:rPr>
        <w:t>Арцизькою</w:t>
      </w:r>
      <w:proofErr w:type="spellEnd"/>
      <w:r w:rsidR="00562473" w:rsidRPr="003643F4">
        <w:rPr>
          <w:rFonts w:ascii="Times New Roman" w:hAnsi="Times New Roman" w:cs="Times New Roman"/>
          <w:sz w:val="24"/>
          <w:szCs w:val="24"/>
          <w:lang w:val="uk-UA"/>
        </w:rPr>
        <w:t xml:space="preserve"> міською</w:t>
      </w:r>
      <w:r w:rsidRPr="003643F4">
        <w:rPr>
          <w:rFonts w:ascii="Times New Roman" w:hAnsi="Times New Roman" w:cs="Times New Roman"/>
          <w:sz w:val="24"/>
          <w:szCs w:val="24"/>
          <w:lang w:val="uk-UA"/>
        </w:rPr>
        <w:t xml:space="preserve"> радою.</w:t>
      </w:r>
    </w:p>
    <w:p w14:paraId="092F8EA1" w14:textId="77777777" w:rsidR="005B50EA" w:rsidRPr="003643F4" w:rsidRDefault="005B50EA" w:rsidP="00562473">
      <w:pPr>
        <w:jc w:val="both"/>
        <w:rPr>
          <w:rFonts w:ascii="Times New Roman" w:hAnsi="Times New Roman" w:cs="Times New Roman"/>
          <w:sz w:val="24"/>
          <w:szCs w:val="24"/>
          <w:lang w:val="uk-UA"/>
        </w:rPr>
      </w:pPr>
    </w:p>
    <w:p w14:paraId="007F6BB1" w14:textId="4EC1EFF8" w:rsidR="005B50EA" w:rsidRPr="003643F4" w:rsidRDefault="00562473" w:rsidP="00562473">
      <w:pPr>
        <w:pStyle w:val="af0"/>
        <w:numPr>
          <w:ilvl w:val="0"/>
          <w:numId w:val="27"/>
        </w:numPr>
        <w:ind w:left="709" w:hanging="425"/>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 </w:t>
      </w:r>
      <w:r w:rsidR="00776A98" w:rsidRPr="003643F4">
        <w:rPr>
          <w:rFonts w:ascii="Times New Roman" w:hAnsi="Times New Roman"/>
          <w:b/>
          <w:sz w:val="24"/>
          <w:szCs w:val="24"/>
          <w:lang w:val="uk-UA"/>
        </w:rPr>
        <w:t>Звернення громадян до органів і посадових осіб місцевого самоврядування</w:t>
      </w:r>
    </w:p>
    <w:p w14:paraId="71A8EC7A" w14:textId="77777777" w:rsidR="00776A98" w:rsidRPr="003643F4" w:rsidRDefault="00776A98" w:rsidP="00776A9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Громадяни України, незалежно від їх віку і громадянства, мають право направляти індивідуальні або колективні звернення до органів і посадових осіб місцевого самоврядування. Порядок подачі та розгляду звернень громадян визначається Законом України «Про звернення громадян» та іншими нормативно-правовими актами. </w:t>
      </w:r>
    </w:p>
    <w:p w14:paraId="7884F84E" w14:textId="052CD10A" w:rsidR="00776A98" w:rsidRPr="003643F4" w:rsidRDefault="00776A98" w:rsidP="00776A9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Громадяни України мають право безперешкодно (в рамках внутрішнього розпорядку органу місцевого самоврядування) особисто звертатися в ці органи та до їх посадових осіб із зауваженнями, скаргами, пропозиціями з питань, віднесених до відання місцевого самоврядування, а також із заявами або клопотаннями щодо реалізації своїх законних прав та інтересів і скаргами про їх порушення у межах повноважень, визначених законодавством для органів та посадових осіб місцевого самоврядування.</w:t>
      </w:r>
    </w:p>
    <w:p w14:paraId="2036CF6F" w14:textId="235C32FE" w:rsidR="00776A98" w:rsidRPr="003643F4" w:rsidRDefault="00776A98" w:rsidP="00776A9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Індивідуальне звернення може бути усним або письмовим. Усне звернення, викладене громадянином на особистому прийомі, або за допомогою засобів телефонного зв’язку через визначені контактні центри, телефонні «гарячі лінії» та записується (реєструється) посадовою особою.</w:t>
      </w:r>
    </w:p>
    <w:p w14:paraId="3353176E" w14:textId="231D0341" w:rsidR="005B50EA" w:rsidRPr="003643F4" w:rsidRDefault="00776A98" w:rsidP="00776A9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Письмове звернення надсилається поштою або передається до відповідного органу чи посадової особи місцевого самоврядування громадянином особисто або через уповноважену ним особу і реєструється в установленому порядку. Письмове звернення </w:t>
      </w:r>
      <w:r w:rsidRPr="003643F4">
        <w:rPr>
          <w:rFonts w:ascii="Times New Roman" w:hAnsi="Times New Roman" w:cs="Times New Roman"/>
          <w:sz w:val="24"/>
          <w:szCs w:val="24"/>
          <w:lang w:val="uk-UA"/>
        </w:rPr>
        <w:lastRenderedPageBreak/>
        <w:t>також може бути надіслане з використанням мережі Інтернет, засобів електронного зв’язку (електронне звернення).</w:t>
      </w:r>
    </w:p>
    <w:p w14:paraId="15B69E4C" w14:textId="77777777" w:rsidR="005B50EA" w:rsidRPr="003643F4" w:rsidRDefault="005B50EA" w:rsidP="00086D49">
      <w:pPr>
        <w:ind w:firstLine="567"/>
        <w:jc w:val="both"/>
        <w:rPr>
          <w:rFonts w:ascii="Times New Roman" w:hAnsi="Times New Roman" w:cs="Times New Roman"/>
          <w:sz w:val="24"/>
          <w:szCs w:val="24"/>
          <w:lang w:val="uk-UA"/>
        </w:rPr>
      </w:pPr>
    </w:p>
    <w:p w14:paraId="42040556" w14:textId="77777777" w:rsidR="00DE4902" w:rsidRPr="003643F4" w:rsidRDefault="00DE4902" w:rsidP="00DE4902">
      <w:pPr>
        <w:pStyle w:val="af0"/>
        <w:numPr>
          <w:ilvl w:val="0"/>
          <w:numId w:val="27"/>
        </w:numPr>
        <w:spacing w:line="240" w:lineRule="auto"/>
        <w:jc w:val="both"/>
        <w:rPr>
          <w:rFonts w:ascii="Times New Roman" w:hAnsi="Times New Roman"/>
          <w:b/>
          <w:sz w:val="24"/>
          <w:szCs w:val="24"/>
          <w:lang w:val="uk-UA"/>
        </w:rPr>
      </w:pPr>
      <w:r w:rsidRPr="003643F4">
        <w:rPr>
          <w:rFonts w:ascii="Times New Roman" w:hAnsi="Times New Roman"/>
          <w:b/>
          <w:sz w:val="24"/>
          <w:szCs w:val="24"/>
          <w:lang w:val="uk-UA"/>
        </w:rPr>
        <w:t>Електронна форма участі у місцевому самоврядуванні</w:t>
      </w:r>
    </w:p>
    <w:p w14:paraId="0A7F7222" w14:textId="77777777" w:rsidR="00DE4902" w:rsidRPr="003643F4" w:rsidRDefault="00DE4902" w:rsidP="00DE490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Електронне звернення – це письмова пропозиція (зауваження), заява (клопотання), скарга, надіслана з використанням мережі Інтернет, засобів електронного зв’язку. Електронні звернення розглядаються органами та посадовими особами місцевого самоврядування в порядку та строки, передбачені Законом України «Про звернення громадян».</w:t>
      </w:r>
    </w:p>
    <w:p w14:paraId="564A4B1B" w14:textId="4D845971" w:rsidR="00DE4902" w:rsidRPr="003643F4" w:rsidRDefault="00DE4902" w:rsidP="00DE490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Особливою формою колективного звернення громадян є електронна петиція.</w:t>
      </w:r>
    </w:p>
    <w:p w14:paraId="7B3032F5" w14:textId="03B07845" w:rsidR="00DE4902" w:rsidRPr="003643F4" w:rsidRDefault="00DE4902" w:rsidP="00DE490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Громадяни можуть звернутися з електронними петиціями до органів і посадових осіб місцевого самоврядування через офіційний </w:t>
      </w:r>
      <w:proofErr w:type="spellStart"/>
      <w:r w:rsidRPr="003643F4">
        <w:rPr>
          <w:rFonts w:ascii="Times New Roman" w:hAnsi="Times New Roman" w:cs="Times New Roman"/>
          <w:sz w:val="24"/>
          <w:szCs w:val="24"/>
          <w:lang w:val="uk-UA"/>
        </w:rPr>
        <w:t>веб-портал</w:t>
      </w:r>
      <w:proofErr w:type="spellEnd"/>
      <w:r w:rsidRPr="003643F4">
        <w:rPr>
          <w:rFonts w:ascii="Times New Roman" w:hAnsi="Times New Roman" w:cs="Times New Roman"/>
          <w:sz w:val="24"/>
          <w:szCs w:val="24"/>
          <w:lang w:val="uk-UA"/>
        </w:rPr>
        <w:t xml:space="preserve"> </w:t>
      </w:r>
      <w:r w:rsidR="00242C61" w:rsidRPr="003643F4">
        <w:rPr>
          <w:rFonts w:ascii="Times New Roman" w:hAnsi="Times New Roman" w:cs="Times New Roman"/>
          <w:sz w:val="24"/>
          <w:szCs w:val="24"/>
          <w:lang w:val="uk-UA"/>
        </w:rPr>
        <w:t>Арцизької міської</w:t>
      </w:r>
      <w:r w:rsidRPr="003643F4">
        <w:rPr>
          <w:rFonts w:ascii="Times New Roman" w:hAnsi="Times New Roman" w:cs="Times New Roman"/>
          <w:sz w:val="24"/>
          <w:szCs w:val="24"/>
          <w:lang w:val="uk-UA"/>
        </w:rPr>
        <w:t xml:space="preserve"> ради в мережі Інтернет або веб-сайт громадського об’єднання, яке здійснює збір підписів на підтримку електронної петиції в порядку, передбаченому Законом України «Про звернення громадян» та Положенням про електронні петиції.</w:t>
      </w:r>
    </w:p>
    <w:p w14:paraId="031FCD48" w14:textId="1935BC58" w:rsidR="00DE4902" w:rsidRPr="003643F4" w:rsidRDefault="00DE4902" w:rsidP="00DE490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Електронна петиція, адресована </w:t>
      </w:r>
      <w:r w:rsidR="00457ED0" w:rsidRPr="003643F4">
        <w:rPr>
          <w:rFonts w:ascii="Times New Roman" w:hAnsi="Times New Roman" w:cs="Times New Roman"/>
          <w:sz w:val="24"/>
          <w:szCs w:val="24"/>
          <w:lang w:val="uk-UA"/>
        </w:rPr>
        <w:t>Р</w:t>
      </w:r>
      <w:r w:rsidRPr="003643F4">
        <w:rPr>
          <w:rFonts w:ascii="Times New Roman" w:hAnsi="Times New Roman" w:cs="Times New Roman"/>
          <w:sz w:val="24"/>
          <w:szCs w:val="24"/>
          <w:lang w:val="uk-UA"/>
        </w:rPr>
        <w:t>аді, її виконавчому комітету розглядається у порядку, передбаченому Законом України «Про звернення громадян» та Положенням про електронні петиції, за умови збору на її підтримку не менш не менш як 50 підписів громадян упродовж не більше 21 календарного дня з дня оприлюднення петиції.</w:t>
      </w:r>
    </w:p>
    <w:p w14:paraId="0E29ADD9" w14:textId="5535DC7A" w:rsidR="00DE4902" w:rsidRPr="003643F4" w:rsidRDefault="00457ED0" w:rsidP="00DE4902">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Р</w:t>
      </w:r>
      <w:r w:rsidR="00DE4902" w:rsidRPr="003643F4">
        <w:rPr>
          <w:rFonts w:ascii="Times New Roman" w:hAnsi="Times New Roman" w:cs="Times New Roman"/>
          <w:sz w:val="24"/>
          <w:szCs w:val="24"/>
          <w:lang w:val="uk-UA"/>
        </w:rPr>
        <w:t xml:space="preserve">ада забезпечує технічну можливість офіційного </w:t>
      </w:r>
      <w:proofErr w:type="spellStart"/>
      <w:r w:rsidR="00DE4902" w:rsidRPr="003643F4">
        <w:rPr>
          <w:rFonts w:ascii="Times New Roman" w:hAnsi="Times New Roman" w:cs="Times New Roman"/>
          <w:sz w:val="24"/>
          <w:szCs w:val="24"/>
          <w:lang w:val="uk-UA"/>
        </w:rPr>
        <w:t>веб-порталу</w:t>
      </w:r>
      <w:proofErr w:type="spellEnd"/>
      <w:r w:rsidR="00DE4902" w:rsidRPr="003643F4">
        <w:rPr>
          <w:rFonts w:ascii="Times New Roman" w:hAnsi="Times New Roman" w:cs="Times New Roman"/>
          <w:sz w:val="24"/>
          <w:szCs w:val="24"/>
          <w:lang w:val="uk-UA"/>
        </w:rPr>
        <w:t xml:space="preserve"> приймати електронні звернення та розміщувати електронні петиції до органів та посадових осіб місцевого самоврядування.</w:t>
      </w:r>
    </w:p>
    <w:p w14:paraId="4CA74611" w14:textId="77777777" w:rsidR="00DE4902" w:rsidRPr="003643F4" w:rsidRDefault="00DE4902" w:rsidP="00DE4902">
      <w:pPr>
        <w:ind w:firstLine="567"/>
        <w:jc w:val="both"/>
        <w:rPr>
          <w:rFonts w:ascii="Times New Roman" w:hAnsi="Times New Roman" w:cs="Times New Roman"/>
          <w:sz w:val="24"/>
          <w:szCs w:val="24"/>
          <w:lang w:val="uk-UA"/>
        </w:rPr>
      </w:pPr>
    </w:p>
    <w:p w14:paraId="4837E300" w14:textId="2EFE4A3C" w:rsidR="00DE4902" w:rsidRPr="003643F4" w:rsidRDefault="00457ED0" w:rsidP="00457ED0">
      <w:pPr>
        <w:pStyle w:val="af0"/>
        <w:numPr>
          <w:ilvl w:val="0"/>
          <w:numId w:val="27"/>
        </w:numPr>
        <w:jc w:val="both"/>
        <w:rPr>
          <w:rFonts w:ascii="Times New Roman" w:hAnsi="Times New Roman" w:cs="Times New Roman"/>
          <w:sz w:val="24"/>
          <w:szCs w:val="24"/>
          <w:lang w:val="uk-UA"/>
        </w:rPr>
      </w:pPr>
      <w:r w:rsidRPr="003643F4">
        <w:rPr>
          <w:rFonts w:ascii="Times New Roman" w:hAnsi="Times New Roman"/>
          <w:b/>
          <w:sz w:val="24"/>
          <w:szCs w:val="24"/>
          <w:lang w:val="uk-UA"/>
        </w:rPr>
        <w:t>Особиста участь жителів громади в обговоренні питань місцевого життя</w:t>
      </w:r>
    </w:p>
    <w:p w14:paraId="0D8DA521" w14:textId="77777777" w:rsidR="00457ED0" w:rsidRPr="003643F4" w:rsidRDefault="00457ED0" w:rsidP="00457ED0">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Кожен житель громади має право вільно обговорювати важливі питання місцевого життя. </w:t>
      </w:r>
    </w:p>
    <w:p w14:paraId="230C5543" w14:textId="7C4E2BA5" w:rsidR="00DE4902" w:rsidRPr="003643F4" w:rsidRDefault="00457ED0" w:rsidP="00457ED0">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З метою реалізації цього права та урахування громадської думки жителі громади органи місцевого самоврядування оприлюдню</w:t>
      </w:r>
      <w:r w:rsidR="009A6D53" w:rsidRPr="003643F4">
        <w:rPr>
          <w:rFonts w:ascii="Times New Roman" w:hAnsi="Times New Roman" w:cs="Times New Roman"/>
          <w:sz w:val="24"/>
          <w:szCs w:val="24"/>
          <w:lang w:val="uk-UA"/>
        </w:rPr>
        <w:t xml:space="preserve">ють на офіційному веб-сайті </w:t>
      </w:r>
      <w:proofErr w:type="spellStart"/>
      <w:r w:rsidR="009A6D53" w:rsidRPr="003643F4">
        <w:rPr>
          <w:rFonts w:ascii="Times New Roman" w:hAnsi="Times New Roman" w:cs="Times New Roman"/>
          <w:sz w:val="24"/>
          <w:szCs w:val="24"/>
          <w:lang w:val="uk-UA"/>
        </w:rPr>
        <w:t>проє</w:t>
      </w:r>
      <w:r w:rsidRPr="003643F4">
        <w:rPr>
          <w:rFonts w:ascii="Times New Roman" w:hAnsi="Times New Roman" w:cs="Times New Roman"/>
          <w:sz w:val="24"/>
          <w:szCs w:val="24"/>
          <w:lang w:val="uk-UA"/>
        </w:rPr>
        <w:t>кти</w:t>
      </w:r>
      <w:proofErr w:type="spellEnd"/>
      <w:r w:rsidRPr="003643F4">
        <w:rPr>
          <w:rFonts w:ascii="Times New Roman" w:hAnsi="Times New Roman" w:cs="Times New Roman"/>
          <w:sz w:val="24"/>
          <w:szCs w:val="24"/>
          <w:lang w:val="uk-UA"/>
        </w:rPr>
        <w:t xml:space="preserve"> програм соціально-економічного розвитку і приватизації об’єктів комунальної власності, місцевого бюджету, регуляторних актів, нормативно-правових актів, що </w:t>
      </w:r>
      <w:r w:rsidR="009A6D53" w:rsidRPr="003643F4">
        <w:rPr>
          <w:rFonts w:ascii="Times New Roman" w:hAnsi="Times New Roman" w:cs="Times New Roman"/>
          <w:sz w:val="24"/>
          <w:szCs w:val="24"/>
          <w:lang w:val="uk-UA"/>
        </w:rPr>
        <w:t>стосуються</w:t>
      </w:r>
      <w:r w:rsidRPr="003643F4">
        <w:rPr>
          <w:rFonts w:ascii="Times New Roman" w:hAnsi="Times New Roman" w:cs="Times New Roman"/>
          <w:sz w:val="24"/>
          <w:szCs w:val="24"/>
          <w:lang w:val="uk-UA"/>
        </w:rPr>
        <w:t xml:space="preserve"> інтересів усіх або більшості жителів громади, п</w:t>
      </w:r>
      <w:r w:rsidR="009A6D53" w:rsidRPr="003643F4">
        <w:rPr>
          <w:rFonts w:ascii="Times New Roman" w:hAnsi="Times New Roman" w:cs="Times New Roman"/>
          <w:sz w:val="24"/>
          <w:szCs w:val="24"/>
          <w:lang w:val="uk-UA"/>
        </w:rPr>
        <w:t xml:space="preserve">евних соціальних груп, інші </w:t>
      </w:r>
      <w:proofErr w:type="spellStart"/>
      <w:r w:rsidR="009A6D53" w:rsidRPr="003643F4">
        <w:rPr>
          <w:rFonts w:ascii="Times New Roman" w:hAnsi="Times New Roman" w:cs="Times New Roman"/>
          <w:sz w:val="24"/>
          <w:szCs w:val="24"/>
          <w:lang w:val="uk-UA"/>
        </w:rPr>
        <w:t>проєкти</w:t>
      </w:r>
      <w:proofErr w:type="spellEnd"/>
      <w:r w:rsidRPr="003643F4">
        <w:rPr>
          <w:rFonts w:ascii="Times New Roman" w:hAnsi="Times New Roman" w:cs="Times New Roman"/>
          <w:sz w:val="24"/>
          <w:szCs w:val="24"/>
          <w:lang w:val="uk-UA"/>
        </w:rPr>
        <w:t xml:space="preserve"> суспільно значущих рішень</w:t>
      </w:r>
      <w:r w:rsidR="009A6D53" w:rsidRPr="003643F4">
        <w:rPr>
          <w:rFonts w:ascii="Times New Roman" w:hAnsi="Times New Roman" w:cs="Times New Roman"/>
          <w:sz w:val="24"/>
          <w:szCs w:val="24"/>
          <w:lang w:val="uk-UA"/>
        </w:rPr>
        <w:t>.</w:t>
      </w:r>
    </w:p>
    <w:p w14:paraId="3BE2867D" w14:textId="77777777" w:rsidR="009A6D53" w:rsidRPr="003643F4" w:rsidRDefault="009A6D53" w:rsidP="00457ED0">
      <w:pPr>
        <w:ind w:firstLine="567"/>
        <w:jc w:val="both"/>
        <w:rPr>
          <w:rFonts w:ascii="Times New Roman" w:hAnsi="Times New Roman" w:cs="Times New Roman"/>
          <w:sz w:val="24"/>
          <w:szCs w:val="24"/>
          <w:lang w:val="uk-UA"/>
        </w:rPr>
      </w:pPr>
    </w:p>
    <w:p w14:paraId="5DED48A8" w14:textId="196DA2FC" w:rsidR="009A6D53" w:rsidRPr="003643F4" w:rsidRDefault="009A6D53" w:rsidP="009A6D53">
      <w:pPr>
        <w:pStyle w:val="af0"/>
        <w:numPr>
          <w:ilvl w:val="0"/>
          <w:numId w:val="27"/>
        </w:numPr>
        <w:jc w:val="both"/>
        <w:rPr>
          <w:rFonts w:ascii="Times New Roman" w:hAnsi="Times New Roman" w:cs="Times New Roman"/>
          <w:sz w:val="24"/>
          <w:szCs w:val="24"/>
          <w:lang w:val="uk-UA"/>
        </w:rPr>
      </w:pPr>
      <w:r w:rsidRPr="003643F4">
        <w:rPr>
          <w:rFonts w:ascii="Times New Roman" w:hAnsi="Times New Roman"/>
          <w:b/>
          <w:color w:val="000000"/>
          <w:spacing w:val="3"/>
          <w:sz w:val="24"/>
          <w:szCs w:val="24"/>
          <w:shd w:val="clear" w:color="auto" w:fill="FFFFFF"/>
          <w:lang w:val="uk-UA"/>
        </w:rPr>
        <w:t>Участь у розподілі коштів місцевого бюджету</w:t>
      </w:r>
    </w:p>
    <w:p w14:paraId="54DABE9A" w14:textId="31C3E1EB" w:rsidR="009A6D53" w:rsidRPr="003643F4" w:rsidRDefault="009A6D53" w:rsidP="009A6D53">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Участь у розподілі коштів місцевого бюджету – це демократичний процес, який надає можливість кожному жителю брати участь в розподілі коштів місцев</w:t>
      </w:r>
      <w:r w:rsidR="0025434D" w:rsidRPr="003643F4">
        <w:rPr>
          <w:rFonts w:ascii="Times New Roman" w:hAnsi="Times New Roman" w:cs="Times New Roman"/>
          <w:sz w:val="24"/>
          <w:szCs w:val="24"/>
          <w:lang w:val="uk-UA"/>
        </w:rPr>
        <w:t xml:space="preserve">ого бюджету через створення </w:t>
      </w:r>
      <w:proofErr w:type="spellStart"/>
      <w:r w:rsidR="0025434D" w:rsidRPr="003643F4">
        <w:rPr>
          <w:rFonts w:ascii="Times New Roman" w:hAnsi="Times New Roman" w:cs="Times New Roman"/>
          <w:sz w:val="24"/>
          <w:szCs w:val="24"/>
          <w:lang w:val="uk-UA"/>
        </w:rPr>
        <w:t>проє</w:t>
      </w:r>
      <w:r w:rsidRPr="003643F4">
        <w:rPr>
          <w:rFonts w:ascii="Times New Roman" w:hAnsi="Times New Roman" w:cs="Times New Roman"/>
          <w:sz w:val="24"/>
          <w:szCs w:val="24"/>
          <w:lang w:val="uk-UA"/>
        </w:rPr>
        <w:t>ктів</w:t>
      </w:r>
      <w:proofErr w:type="spellEnd"/>
      <w:r w:rsidRPr="003643F4">
        <w:rPr>
          <w:rFonts w:ascii="Times New Roman" w:hAnsi="Times New Roman" w:cs="Times New Roman"/>
          <w:sz w:val="24"/>
          <w:szCs w:val="24"/>
          <w:lang w:val="uk-UA"/>
        </w:rPr>
        <w:t xml:space="preserve"> для покращення розвитку територіальної громади та/або голосування за них. Це спосіб визначення напрямків використання видаткової частини бюджету громади за допомогою прямого волевиявлення жителів територіальної громади.</w:t>
      </w:r>
    </w:p>
    <w:p w14:paraId="66CEEDF0" w14:textId="6169F36C" w:rsidR="009A6D53" w:rsidRPr="003643F4" w:rsidRDefault="009A6D53" w:rsidP="009A6D53">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Форми та порядок безпосередньої участі територіальної громади у розподілі коштів </w:t>
      </w:r>
      <w:r w:rsidR="0025434D" w:rsidRPr="003643F4">
        <w:rPr>
          <w:rFonts w:ascii="Times New Roman" w:hAnsi="Times New Roman" w:cs="Times New Roman"/>
          <w:sz w:val="24"/>
          <w:szCs w:val="24"/>
          <w:lang w:val="uk-UA"/>
        </w:rPr>
        <w:t>місцевого бюджету визначаються Р</w:t>
      </w:r>
      <w:r w:rsidRPr="003643F4">
        <w:rPr>
          <w:rFonts w:ascii="Times New Roman" w:hAnsi="Times New Roman" w:cs="Times New Roman"/>
          <w:sz w:val="24"/>
          <w:szCs w:val="24"/>
          <w:lang w:val="uk-UA"/>
        </w:rPr>
        <w:t>адою, та результати участі територіальної громади у розподілі коштів місцевого бю</w:t>
      </w:r>
      <w:r w:rsidR="0025434D" w:rsidRPr="003643F4">
        <w:rPr>
          <w:rFonts w:ascii="Times New Roman" w:hAnsi="Times New Roman" w:cs="Times New Roman"/>
          <w:sz w:val="24"/>
          <w:szCs w:val="24"/>
          <w:lang w:val="uk-UA"/>
        </w:rPr>
        <w:t>джету обов’язково враховуються Р</w:t>
      </w:r>
      <w:r w:rsidRPr="003643F4">
        <w:rPr>
          <w:rFonts w:ascii="Times New Roman" w:hAnsi="Times New Roman" w:cs="Times New Roman"/>
          <w:sz w:val="24"/>
          <w:szCs w:val="24"/>
          <w:lang w:val="uk-UA"/>
        </w:rPr>
        <w:t>адою при плануванні бюджету територіальної громади на відповідний рік.</w:t>
      </w:r>
    </w:p>
    <w:p w14:paraId="2B8B01C8" w14:textId="2645FB6D" w:rsidR="009A6D53" w:rsidRPr="003643F4" w:rsidRDefault="009A6D53" w:rsidP="009A6D53">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lastRenderedPageBreak/>
        <w:t>Громадський бюджет територіальної громади (далі – бюджет участі) – це частина бюджету розвитку місцевого бюджету, за рахунок якого здійснюється фінансування визначених безпосередньо жителями громади заходів, виконання робіт та надання послуг відповідно до оформлених в у</w:t>
      </w:r>
      <w:r w:rsidR="00314099" w:rsidRPr="003643F4">
        <w:rPr>
          <w:rFonts w:ascii="Times New Roman" w:hAnsi="Times New Roman" w:cs="Times New Roman"/>
          <w:sz w:val="24"/>
          <w:szCs w:val="24"/>
          <w:lang w:val="uk-UA"/>
        </w:rPr>
        <w:t xml:space="preserve">становленому порядку </w:t>
      </w:r>
      <w:proofErr w:type="spellStart"/>
      <w:r w:rsidR="00314099" w:rsidRPr="003643F4">
        <w:rPr>
          <w:rFonts w:ascii="Times New Roman" w:hAnsi="Times New Roman" w:cs="Times New Roman"/>
          <w:sz w:val="24"/>
          <w:szCs w:val="24"/>
          <w:lang w:val="uk-UA"/>
        </w:rPr>
        <w:t>проє</w:t>
      </w:r>
      <w:r w:rsidRPr="003643F4">
        <w:rPr>
          <w:rFonts w:ascii="Times New Roman" w:hAnsi="Times New Roman" w:cs="Times New Roman"/>
          <w:sz w:val="24"/>
          <w:szCs w:val="24"/>
          <w:lang w:val="uk-UA"/>
        </w:rPr>
        <w:t>ктів</w:t>
      </w:r>
      <w:proofErr w:type="spellEnd"/>
      <w:r w:rsidRPr="003643F4">
        <w:rPr>
          <w:rFonts w:ascii="Times New Roman" w:hAnsi="Times New Roman" w:cs="Times New Roman"/>
          <w:sz w:val="24"/>
          <w:szCs w:val="24"/>
          <w:lang w:val="uk-UA"/>
        </w:rPr>
        <w:t>, що стали переможцями конкурсного відбору.</w:t>
      </w:r>
    </w:p>
    <w:p w14:paraId="0ED01739" w14:textId="509D89AF" w:rsidR="009A6D53" w:rsidRPr="003643F4" w:rsidRDefault="009A6D53" w:rsidP="009A6D53">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Кошти бюджету участі спрямовуються на реалізацію проектів розвитку територіальної громади, які надійшли до </w:t>
      </w:r>
      <w:r w:rsidR="00314099" w:rsidRPr="003643F4">
        <w:rPr>
          <w:rFonts w:ascii="Times New Roman" w:hAnsi="Times New Roman" w:cs="Times New Roman"/>
          <w:sz w:val="24"/>
          <w:szCs w:val="24"/>
          <w:lang w:val="uk-UA"/>
        </w:rPr>
        <w:t>Р</w:t>
      </w:r>
      <w:r w:rsidRPr="003643F4">
        <w:rPr>
          <w:rFonts w:ascii="Times New Roman" w:hAnsi="Times New Roman" w:cs="Times New Roman"/>
          <w:sz w:val="24"/>
          <w:szCs w:val="24"/>
          <w:lang w:val="uk-UA"/>
        </w:rPr>
        <w:t>ади від жителів територіальної громади.</w:t>
      </w:r>
    </w:p>
    <w:p w14:paraId="2B2FB226" w14:textId="4CE52F34" w:rsidR="00DE4902" w:rsidRPr="003643F4" w:rsidRDefault="009A6D53" w:rsidP="009A6D53">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Порядок про</w:t>
      </w:r>
      <w:r w:rsidR="00314099" w:rsidRPr="003643F4">
        <w:rPr>
          <w:rFonts w:ascii="Times New Roman" w:hAnsi="Times New Roman" w:cs="Times New Roman"/>
          <w:sz w:val="24"/>
          <w:szCs w:val="24"/>
          <w:lang w:val="uk-UA"/>
        </w:rPr>
        <w:t xml:space="preserve">ведення конкурсного відбору </w:t>
      </w:r>
      <w:proofErr w:type="spellStart"/>
      <w:r w:rsidR="00314099" w:rsidRPr="003643F4">
        <w:rPr>
          <w:rFonts w:ascii="Times New Roman" w:hAnsi="Times New Roman" w:cs="Times New Roman"/>
          <w:sz w:val="24"/>
          <w:szCs w:val="24"/>
          <w:lang w:val="uk-UA"/>
        </w:rPr>
        <w:t>проє</w:t>
      </w:r>
      <w:r w:rsidRPr="003643F4">
        <w:rPr>
          <w:rFonts w:ascii="Times New Roman" w:hAnsi="Times New Roman" w:cs="Times New Roman"/>
          <w:sz w:val="24"/>
          <w:szCs w:val="24"/>
          <w:lang w:val="uk-UA"/>
        </w:rPr>
        <w:t>ктів</w:t>
      </w:r>
      <w:proofErr w:type="spellEnd"/>
      <w:r w:rsidRPr="003643F4">
        <w:rPr>
          <w:rFonts w:ascii="Times New Roman" w:hAnsi="Times New Roman" w:cs="Times New Roman"/>
          <w:sz w:val="24"/>
          <w:szCs w:val="24"/>
          <w:lang w:val="uk-UA"/>
        </w:rPr>
        <w:t>, що фінансуються за рахунок коштів бюджету участі, визначається Положенням про бюджет участі (громадсь</w:t>
      </w:r>
      <w:r w:rsidR="00314099" w:rsidRPr="003643F4">
        <w:rPr>
          <w:rFonts w:ascii="Times New Roman" w:hAnsi="Times New Roman" w:cs="Times New Roman"/>
          <w:sz w:val="24"/>
          <w:szCs w:val="24"/>
          <w:lang w:val="uk-UA"/>
        </w:rPr>
        <w:t>кий бюджет), що затверджується Р</w:t>
      </w:r>
      <w:r w:rsidRPr="003643F4">
        <w:rPr>
          <w:rFonts w:ascii="Times New Roman" w:hAnsi="Times New Roman" w:cs="Times New Roman"/>
          <w:sz w:val="24"/>
          <w:szCs w:val="24"/>
          <w:lang w:val="uk-UA"/>
        </w:rPr>
        <w:t>адою.</w:t>
      </w:r>
    </w:p>
    <w:p w14:paraId="5FD2283B" w14:textId="77777777" w:rsidR="00DE4902" w:rsidRPr="003643F4" w:rsidRDefault="00DE4902" w:rsidP="00DE4902">
      <w:pPr>
        <w:ind w:firstLine="567"/>
        <w:jc w:val="both"/>
        <w:rPr>
          <w:rFonts w:ascii="Times New Roman" w:hAnsi="Times New Roman" w:cs="Times New Roman"/>
          <w:sz w:val="24"/>
          <w:szCs w:val="24"/>
          <w:lang w:val="uk-UA"/>
        </w:rPr>
      </w:pPr>
    </w:p>
    <w:p w14:paraId="0F50BAE1" w14:textId="03F1832C" w:rsidR="00314099" w:rsidRPr="003643F4" w:rsidRDefault="00314099" w:rsidP="00314099">
      <w:pPr>
        <w:pStyle w:val="af0"/>
        <w:numPr>
          <w:ilvl w:val="0"/>
          <w:numId w:val="27"/>
        </w:numPr>
        <w:jc w:val="both"/>
        <w:rPr>
          <w:rFonts w:ascii="Times New Roman" w:hAnsi="Times New Roman" w:cs="Times New Roman"/>
          <w:b/>
          <w:sz w:val="24"/>
          <w:szCs w:val="24"/>
          <w:lang w:val="uk-UA"/>
        </w:rPr>
      </w:pPr>
      <w:r w:rsidRPr="003643F4">
        <w:rPr>
          <w:rFonts w:ascii="Times New Roman" w:hAnsi="Times New Roman" w:cs="Times New Roman"/>
          <w:b/>
          <w:sz w:val="24"/>
          <w:szCs w:val="24"/>
          <w:lang w:val="uk-UA"/>
        </w:rPr>
        <w:t>Консультації з громадськістю</w:t>
      </w:r>
    </w:p>
    <w:p w14:paraId="29595F6B" w14:textId="26AB4926" w:rsidR="00314099" w:rsidRPr="003643F4" w:rsidRDefault="00314099" w:rsidP="00314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Консультації з громадськістю є однією з форм участі жителів </w:t>
      </w:r>
      <w:r w:rsidR="00A32DC4" w:rsidRPr="003643F4">
        <w:rPr>
          <w:rFonts w:ascii="Times New Roman" w:hAnsi="Times New Roman" w:cs="Times New Roman"/>
          <w:sz w:val="24"/>
          <w:szCs w:val="24"/>
          <w:lang w:val="uk-UA"/>
        </w:rPr>
        <w:t>Арцизької міської</w:t>
      </w:r>
      <w:r w:rsidRPr="003643F4">
        <w:rPr>
          <w:rFonts w:ascii="Times New Roman" w:hAnsi="Times New Roman" w:cs="Times New Roman"/>
          <w:sz w:val="24"/>
          <w:szCs w:val="24"/>
          <w:lang w:val="uk-UA"/>
        </w:rPr>
        <w:t xml:space="preserve"> територіальної громади (далі – територіальна громада) у місцевому самоврядуванні. Їх проводять з метою забезпечення участі жителів територіальної громади у вирішенні питань місцевого значення, надання можливості для  вільного доступу до інформації про діяльність ради, посадових та службових осіб, а також забезпечення гласності, відкритості та прозорості їхньої діяльності. </w:t>
      </w:r>
    </w:p>
    <w:p w14:paraId="64AE615D" w14:textId="3AB9ADFA" w:rsidR="00314099" w:rsidRPr="003643F4" w:rsidRDefault="00314099" w:rsidP="00314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Результати проведення консультацій з громадськістю враховуються </w:t>
      </w:r>
      <w:r w:rsidR="00A32DC4" w:rsidRPr="003643F4">
        <w:rPr>
          <w:rFonts w:ascii="Times New Roman" w:hAnsi="Times New Roman" w:cs="Times New Roman"/>
          <w:sz w:val="24"/>
          <w:szCs w:val="24"/>
          <w:lang w:val="uk-UA"/>
        </w:rPr>
        <w:t>Р</w:t>
      </w:r>
      <w:r w:rsidRPr="003643F4">
        <w:rPr>
          <w:rFonts w:ascii="Times New Roman" w:hAnsi="Times New Roman" w:cs="Times New Roman"/>
          <w:sz w:val="24"/>
          <w:szCs w:val="24"/>
          <w:lang w:val="uk-UA"/>
        </w:rPr>
        <w:t>адою під час прийняття остаточного рішення і в подальшій  роботі.</w:t>
      </w:r>
    </w:p>
    <w:p w14:paraId="10DA104B" w14:textId="6699F348" w:rsidR="00314099" w:rsidRPr="003643F4" w:rsidRDefault="00314099" w:rsidP="00314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Інформацію, пов’язану з організацією та проведенням консультацій з громадськістю, оприлюднюють у спеціально створеній рубриці на офіційному веб-сайті </w:t>
      </w:r>
      <w:r w:rsidR="00A32DC4" w:rsidRPr="003643F4">
        <w:rPr>
          <w:rFonts w:ascii="Times New Roman" w:hAnsi="Times New Roman" w:cs="Times New Roman"/>
          <w:sz w:val="24"/>
          <w:szCs w:val="24"/>
          <w:lang w:val="uk-UA"/>
        </w:rPr>
        <w:t>Р</w:t>
      </w:r>
      <w:r w:rsidRPr="003643F4">
        <w:rPr>
          <w:rFonts w:ascii="Times New Roman" w:hAnsi="Times New Roman" w:cs="Times New Roman"/>
          <w:sz w:val="24"/>
          <w:szCs w:val="24"/>
          <w:lang w:val="uk-UA"/>
        </w:rPr>
        <w:t>ади.</w:t>
      </w:r>
    </w:p>
    <w:p w14:paraId="18AFC91E" w14:textId="3B16F689" w:rsidR="00314099" w:rsidRPr="003643F4" w:rsidRDefault="00314099" w:rsidP="00314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Громадські об’єднання, благодійні організації, об’єднання співвласників багатоквартирних будинків, органи самоорганізації населення, недержавні засоби масової інформації, інші непідприємницькі товариства та установи, легалізовані відповідно до законодавства (далі – інститути громадянського суспільства), можуть ініціювати проведення шляхом подання відповідних пропозицій до ради.</w:t>
      </w:r>
    </w:p>
    <w:p w14:paraId="2AC33C65" w14:textId="23215216" w:rsidR="00314099" w:rsidRPr="003643F4" w:rsidRDefault="00314099" w:rsidP="00314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У разі, коли пропозиція щодо проведення консультацій з громадськістю з одного питання надійшла не менше ніж від трьох інститутів громадянського суспільства, які діють на відповідній території, такі консультації проводять обов'язково. Ініціювати проведення консультацій з громадськістю можуть також громадські ради.</w:t>
      </w:r>
    </w:p>
    <w:p w14:paraId="1EF0C6E2" w14:textId="5056DF45" w:rsidR="00314099" w:rsidRPr="003643F4" w:rsidRDefault="00314099" w:rsidP="00314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Консультації з громадськістю проводять у формі публічного громадського обговорення (безпосередня форма), вивчення громадської думки (опосередкована форма), електронних консультацій. </w:t>
      </w:r>
    </w:p>
    <w:p w14:paraId="160A9DED" w14:textId="2FC04CA2" w:rsidR="00314099" w:rsidRPr="003643F4" w:rsidRDefault="00314099" w:rsidP="00314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Публічне громадське обговорення передбачає організацію і проведення публічних заходів: </w:t>
      </w:r>
    </w:p>
    <w:p w14:paraId="30594E10" w14:textId="77777777" w:rsidR="00314099" w:rsidRPr="003643F4" w:rsidRDefault="00314099" w:rsidP="00314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w:t>
      </w:r>
      <w:r w:rsidRPr="003643F4">
        <w:rPr>
          <w:rFonts w:ascii="Times New Roman" w:hAnsi="Times New Roman" w:cs="Times New Roman"/>
          <w:sz w:val="24"/>
          <w:szCs w:val="24"/>
          <w:lang w:val="uk-UA"/>
        </w:rPr>
        <w:tab/>
        <w:t xml:space="preserve">конференцій, форумів, громадських слухань, засідань за круглим столом, зборів, зустрічей, нарад з громадськістю; </w:t>
      </w:r>
    </w:p>
    <w:p w14:paraId="6D1481CB" w14:textId="77777777" w:rsidR="00314099" w:rsidRPr="003643F4" w:rsidRDefault="00314099" w:rsidP="00314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w:t>
      </w:r>
      <w:r w:rsidRPr="003643F4">
        <w:rPr>
          <w:rFonts w:ascii="Times New Roman" w:hAnsi="Times New Roman" w:cs="Times New Roman"/>
          <w:sz w:val="24"/>
          <w:szCs w:val="24"/>
          <w:lang w:val="uk-UA"/>
        </w:rPr>
        <w:tab/>
      </w:r>
      <w:proofErr w:type="spellStart"/>
      <w:r w:rsidRPr="003643F4">
        <w:rPr>
          <w:rFonts w:ascii="Times New Roman" w:hAnsi="Times New Roman" w:cs="Times New Roman"/>
          <w:sz w:val="24"/>
          <w:szCs w:val="24"/>
          <w:lang w:val="uk-UA"/>
        </w:rPr>
        <w:t>теле-</w:t>
      </w:r>
      <w:proofErr w:type="spellEnd"/>
      <w:r w:rsidRPr="003643F4">
        <w:rPr>
          <w:rFonts w:ascii="Times New Roman" w:hAnsi="Times New Roman" w:cs="Times New Roman"/>
          <w:sz w:val="24"/>
          <w:szCs w:val="24"/>
          <w:lang w:val="uk-UA"/>
        </w:rPr>
        <w:t xml:space="preserve"> або </w:t>
      </w:r>
      <w:proofErr w:type="spellStart"/>
      <w:r w:rsidRPr="003643F4">
        <w:rPr>
          <w:rFonts w:ascii="Times New Roman" w:hAnsi="Times New Roman" w:cs="Times New Roman"/>
          <w:sz w:val="24"/>
          <w:szCs w:val="24"/>
          <w:lang w:val="uk-UA"/>
        </w:rPr>
        <w:t>радіодебатів</w:t>
      </w:r>
      <w:proofErr w:type="spellEnd"/>
      <w:r w:rsidRPr="003643F4">
        <w:rPr>
          <w:rFonts w:ascii="Times New Roman" w:hAnsi="Times New Roman" w:cs="Times New Roman"/>
          <w:sz w:val="24"/>
          <w:szCs w:val="24"/>
          <w:lang w:val="uk-UA"/>
        </w:rPr>
        <w:t xml:space="preserve">, </w:t>
      </w:r>
      <w:proofErr w:type="spellStart"/>
      <w:r w:rsidRPr="003643F4">
        <w:rPr>
          <w:rFonts w:ascii="Times New Roman" w:hAnsi="Times New Roman" w:cs="Times New Roman"/>
          <w:sz w:val="24"/>
          <w:szCs w:val="24"/>
          <w:lang w:val="uk-UA"/>
        </w:rPr>
        <w:t>Інтернет-</w:t>
      </w:r>
      <w:proofErr w:type="spellEnd"/>
      <w:r w:rsidRPr="003643F4">
        <w:rPr>
          <w:rFonts w:ascii="Times New Roman" w:hAnsi="Times New Roman" w:cs="Times New Roman"/>
          <w:sz w:val="24"/>
          <w:szCs w:val="24"/>
          <w:lang w:val="uk-UA"/>
        </w:rPr>
        <w:t xml:space="preserve"> та відео-конференцій, електронних консультацій. </w:t>
      </w:r>
    </w:p>
    <w:p w14:paraId="712FBB0B" w14:textId="22EC15F3" w:rsidR="00314099" w:rsidRPr="003643F4" w:rsidRDefault="00314099" w:rsidP="00E8216A">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Додатково у рамках публічного громадського обговорення можна провод</w:t>
      </w:r>
      <w:r w:rsidR="00E8216A" w:rsidRPr="003643F4">
        <w:rPr>
          <w:rFonts w:ascii="Times New Roman" w:hAnsi="Times New Roman" w:cs="Times New Roman"/>
          <w:sz w:val="24"/>
          <w:szCs w:val="24"/>
          <w:lang w:val="uk-UA"/>
        </w:rPr>
        <w:t>ити засідання громадської ради.</w:t>
      </w:r>
    </w:p>
    <w:p w14:paraId="4F277A00" w14:textId="5612E21E" w:rsidR="00314099" w:rsidRPr="003643F4" w:rsidRDefault="00314099" w:rsidP="00314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Публічне громадське обговорення організовує і проводить рада у такому порядку: </w:t>
      </w:r>
    </w:p>
    <w:p w14:paraId="38802625" w14:textId="77777777" w:rsidR="00314099" w:rsidRPr="003643F4" w:rsidRDefault="00314099" w:rsidP="00314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w:t>
      </w:r>
      <w:r w:rsidRPr="003643F4">
        <w:rPr>
          <w:rFonts w:ascii="Times New Roman" w:hAnsi="Times New Roman" w:cs="Times New Roman"/>
          <w:sz w:val="24"/>
          <w:szCs w:val="24"/>
          <w:lang w:val="uk-UA"/>
        </w:rPr>
        <w:tab/>
        <w:t xml:space="preserve">визначає питання, яке буде винесене на обговорення; </w:t>
      </w:r>
    </w:p>
    <w:p w14:paraId="2744329C" w14:textId="77777777" w:rsidR="00314099" w:rsidRPr="003643F4" w:rsidRDefault="00314099" w:rsidP="00314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w:t>
      </w:r>
      <w:r w:rsidRPr="003643F4">
        <w:rPr>
          <w:rFonts w:ascii="Times New Roman" w:hAnsi="Times New Roman" w:cs="Times New Roman"/>
          <w:sz w:val="24"/>
          <w:szCs w:val="24"/>
          <w:lang w:val="uk-UA"/>
        </w:rPr>
        <w:tab/>
        <w:t xml:space="preserve">приймає рішення про проведення обговорення; </w:t>
      </w:r>
    </w:p>
    <w:p w14:paraId="7E5643FD" w14:textId="77777777" w:rsidR="00314099" w:rsidRPr="003643F4" w:rsidRDefault="00314099" w:rsidP="00314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lastRenderedPageBreak/>
        <w:t>•</w:t>
      </w:r>
      <w:r w:rsidRPr="003643F4">
        <w:rPr>
          <w:rFonts w:ascii="Times New Roman" w:hAnsi="Times New Roman" w:cs="Times New Roman"/>
          <w:sz w:val="24"/>
          <w:szCs w:val="24"/>
          <w:lang w:val="uk-UA"/>
        </w:rPr>
        <w:tab/>
        <w:t xml:space="preserve">розробляє план заходів з організації та проведення обговорення (у разі потреби); </w:t>
      </w:r>
    </w:p>
    <w:p w14:paraId="4E7B3F63" w14:textId="77777777" w:rsidR="00314099" w:rsidRPr="003643F4" w:rsidRDefault="00314099" w:rsidP="00314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w:t>
      </w:r>
      <w:r w:rsidRPr="003643F4">
        <w:rPr>
          <w:rFonts w:ascii="Times New Roman" w:hAnsi="Times New Roman" w:cs="Times New Roman"/>
          <w:sz w:val="24"/>
          <w:szCs w:val="24"/>
          <w:lang w:val="uk-UA"/>
        </w:rPr>
        <w:tab/>
        <w:t xml:space="preserve">вживає заходів для забезпечення репрезентативності соціальних груп населення, в тому числі із врахуванням гендерного-орієнтованого підходу, а також суб'єктів господарювання, інститутів громадянського суспільства та інших заінтересованих суб'єктів (далі - заінтересовані сторони); </w:t>
      </w:r>
    </w:p>
    <w:p w14:paraId="693BAA2E" w14:textId="03589D14" w:rsidR="00314099" w:rsidRPr="003643F4" w:rsidRDefault="00314099" w:rsidP="00314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w:t>
      </w:r>
      <w:r w:rsidRPr="003643F4">
        <w:rPr>
          <w:rFonts w:ascii="Times New Roman" w:hAnsi="Times New Roman" w:cs="Times New Roman"/>
          <w:sz w:val="24"/>
          <w:szCs w:val="24"/>
          <w:lang w:val="uk-UA"/>
        </w:rPr>
        <w:tab/>
        <w:t xml:space="preserve">оприлюднює в обов'язковому порядку інформацію про проведення обговорення на офіційному веб-сайті </w:t>
      </w:r>
      <w:r w:rsidR="00E8216A" w:rsidRPr="003643F4">
        <w:rPr>
          <w:rFonts w:ascii="Times New Roman" w:hAnsi="Times New Roman" w:cs="Times New Roman"/>
          <w:sz w:val="24"/>
          <w:szCs w:val="24"/>
          <w:lang w:val="uk-UA"/>
        </w:rPr>
        <w:t>Р</w:t>
      </w:r>
      <w:r w:rsidRPr="003643F4">
        <w:rPr>
          <w:rFonts w:ascii="Times New Roman" w:hAnsi="Times New Roman" w:cs="Times New Roman"/>
          <w:sz w:val="24"/>
          <w:szCs w:val="24"/>
          <w:lang w:val="uk-UA"/>
        </w:rPr>
        <w:t xml:space="preserve">ади та в інший прийнятний спосіб; </w:t>
      </w:r>
    </w:p>
    <w:p w14:paraId="30FC9229" w14:textId="77777777" w:rsidR="00314099" w:rsidRPr="003643F4" w:rsidRDefault="00314099" w:rsidP="00314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w:t>
      </w:r>
      <w:r w:rsidRPr="003643F4">
        <w:rPr>
          <w:rFonts w:ascii="Times New Roman" w:hAnsi="Times New Roman" w:cs="Times New Roman"/>
          <w:sz w:val="24"/>
          <w:szCs w:val="24"/>
          <w:lang w:val="uk-UA"/>
        </w:rPr>
        <w:tab/>
        <w:t xml:space="preserve">збирає та аналізує інформацію про оцінку громадськістю ефективності запропонованого ОМС шляху вирішення питання; </w:t>
      </w:r>
    </w:p>
    <w:p w14:paraId="647FF480" w14:textId="77777777" w:rsidR="00314099" w:rsidRPr="003643F4" w:rsidRDefault="00314099" w:rsidP="00314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w:t>
      </w:r>
      <w:r w:rsidRPr="003643F4">
        <w:rPr>
          <w:rFonts w:ascii="Times New Roman" w:hAnsi="Times New Roman" w:cs="Times New Roman"/>
          <w:sz w:val="24"/>
          <w:szCs w:val="24"/>
          <w:lang w:val="uk-UA"/>
        </w:rPr>
        <w:tab/>
        <w:t xml:space="preserve">формує експертні пропозиції щодо альтернативного вирішення питання; </w:t>
      </w:r>
    </w:p>
    <w:p w14:paraId="1BD3C8E4" w14:textId="77777777" w:rsidR="00314099" w:rsidRPr="003643F4" w:rsidRDefault="00314099" w:rsidP="00314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w:t>
      </w:r>
      <w:r w:rsidRPr="003643F4">
        <w:rPr>
          <w:rFonts w:ascii="Times New Roman" w:hAnsi="Times New Roman" w:cs="Times New Roman"/>
          <w:sz w:val="24"/>
          <w:szCs w:val="24"/>
          <w:lang w:val="uk-UA"/>
        </w:rPr>
        <w:tab/>
        <w:t xml:space="preserve">забезпечує врахування результатів обговорення під час прийняття остаточного рішення; </w:t>
      </w:r>
    </w:p>
    <w:p w14:paraId="26CE8602" w14:textId="77777777" w:rsidR="00314099" w:rsidRPr="003643F4" w:rsidRDefault="00314099" w:rsidP="00314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w:t>
      </w:r>
      <w:r w:rsidRPr="003643F4">
        <w:rPr>
          <w:rFonts w:ascii="Times New Roman" w:hAnsi="Times New Roman" w:cs="Times New Roman"/>
          <w:sz w:val="24"/>
          <w:szCs w:val="24"/>
          <w:lang w:val="uk-UA"/>
        </w:rPr>
        <w:tab/>
        <w:t xml:space="preserve">проводить аналіз результатів обговорення; </w:t>
      </w:r>
    </w:p>
    <w:p w14:paraId="483BEE8E" w14:textId="232BC226" w:rsidR="00314099" w:rsidRPr="003643F4" w:rsidRDefault="00314099" w:rsidP="00E8216A">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w:t>
      </w:r>
      <w:r w:rsidRPr="003643F4">
        <w:rPr>
          <w:rFonts w:ascii="Times New Roman" w:hAnsi="Times New Roman" w:cs="Times New Roman"/>
          <w:sz w:val="24"/>
          <w:szCs w:val="24"/>
          <w:lang w:val="uk-UA"/>
        </w:rPr>
        <w:tab/>
        <w:t>оприлюднює результати обговорення у спеціально створеному розділі на офіційному веб-сайті місцевої ради</w:t>
      </w:r>
      <w:r w:rsidR="00E8216A" w:rsidRPr="003643F4">
        <w:rPr>
          <w:rFonts w:ascii="Times New Roman" w:hAnsi="Times New Roman" w:cs="Times New Roman"/>
          <w:sz w:val="24"/>
          <w:szCs w:val="24"/>
          <w:lang w:val="uk-UA"/>
        </w:rPr>
        <w:t xml:space="preserve"> та в інший прийнятний спосіб. </w:t>
      </w:r>
    </w:p>
    <w:p w14:paraId="3E3B8A50" w14:textId="60C3F5C2" w:rsidR="00314099" w:rsidRPr="003643F4" w:rsidRDefault="00314099" w:rsidP="00314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Публічне громадське обговорення розпочинається з дня оприлюднення інформаційного повідомлення про його проведення. </w:t>
      </w:r>
    </w:p>
    <w:p w14:paraId="0D35F8E8" w14:textId="7244FB78" w:rsidR="00314099" w:rsidRPr="003643F4" w:rsidRDefault="00314099" w:rsidP="00314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Строк проведення публічного громадського обговорення визначає </w:t>
      </w:r>
      <w:r w:rsidR="00BE29BB" w:rsidRPr="003643F4">
        <w:rPr>
          <w:rFonts w:ascii="Times New Roman" w:hAnsi="Times New Roman" w:cs="Times New Roman"/>
          <w:sz w:val="24"/>
          <w:szCs w:val="24"/>
          <w:lang w:val="uk-UA"/>
        </w:rPr>
        <w:t>орган місцевого самоврядування по кожному питанню</w:t>
      </w:r>
      <w:r w:rsidRPr="003643F4">
        <w:rPr>
          <w:rFonts w:ascii="Times New Roman" w:hAnsi="Times New Roman" w:cs="Times New Roman"/>
          <w:sz w:val="24"/>
          <w:szCs w:val="24"/>
          <w:lang w:val="uk-UA"/>
        </w:rPr>
        <w:t xml:space="preserve"> окремо. </w:t>
      </w:r>
    </w:p>
    <w:p w14:paraId="6A9A8796" w14:textId="3D136020" w:rsidR="00314099" w:rsidRPr="003643F4" w:rsidRDefault="00314099" w:rsidP="00314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Пропозиції та зауваження подають в усній та письмовій формі під час публічних заходів, надсилають на поштову та електронні адреси, вказані в інформаційному повідомленні або на адреси посадових та службових осіб, розміщені на офіційному веб-сайті </w:t>
      </w:r>
      <w:r w:rsidR="00BE29BB" w:rsidRPr="003643F4">
        <w:rPr>
          <w:rFonts w:ascii="Times New Roman" w:hAnsi="Times New Roman" w:cs="Times New Roman"/>
          <w:sz w:val="24"/>
          <w:szCs w:val="24"/>
          <w:lang w:val="uk-UA"/>
        </w:rPr>
        <w:t>Р</w:t>
      </w:r>
      <w:r w:rsidRPr="003643F4">
        <w:rPr>
          <w:rFonts w:ascii="Times New Roman" w:hAnsi="Times New Roman" w:cs="Times New Roman"/>
          <w:sz w:val="24"/>
          <w:szCs w:val="24"/>
          <w:lang w:val="uk-UA"/>
        </w:rPr>
        <w:t xml:space="preserve">ади. </w:t>
      </w:r>
    </w:p>
    <w:p w14:paraId="4550853F" w14:textId="2B5B8ADC" w:rsidR="00314099" w:rsidRPr="003643F4" w:rsidRDefault="00314099" w:rsidP="00314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Під час проведення заходів у рамках публічного громадського обговорення ведуть протокол, у якому фіксують висловлені в усній формі пропозиції і зауваження.</w:t>
      </w:r>
    </w:p>
    <w:p w14:paraId="3D14901D" w14:textId="485E984A" w:rsidR="00314099" w:rsidRPr="003643F4" w:rsidRDefault="00314099" w:rsidP="00314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Результати публічного громадського обговорення (у тому числі звіт) в обов'язковому</w:t>
      </w:r>
      <w:r w:rsidR="00BE29BB" w:rsidRPr="003643F4">
        <w:rPr>
          <w:rFonts w:ascii="Times New Roman" w:hAnsi="Times New Roman" w:cs="Times New Roman"/>
          <w:sz w:val="24"/>
          <w:szCs w:val="24"/>
          <w:lang w:val="uk-UA"/>
        </w:rPr>
        <w:t xml:space="preserve"> порядку Р</w:t>
      </w:r>
      <w:r w:rsidRPr="003643F4">
        <w:rPr>
          <w:rFonts w:ascii="Times New Roman" w:hAnsi="Times New Roman" w:cs="Times New Roman"/>
          <w:sz w:val="24"/>
          <w:szCs w:val="24"/>
          <w:lang w:val="uk-UA"/>
        </w:rPr>
        <w:t xml:space="preserve">ада доводить до відома громадськості шляхом оприлюднення на офіційному веб-сайті ради та в інший прийнятний спосіб протягом п’яти робочих днів після його закінчення. </w:t>
      </w:r>
    </w:p>
    <w:p w14:paraId="58E97449" w14:textId="70052353" w:rsidR="00314099" w:rsidRPr="003643F4" w:rsidRDefault="00314099" w:rsidP="00314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Вивчення громадської думки здійснюється шляхом: </w:t>
      </w:r>
    </w:p>
    <w:p w14:paraId="0F1F06DD" w14:textId="77777777" w:rsidR="00314099" w:rsidRPr="003643F4" w:rsidRDefault="00314099" w:rsidP="00314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w:t>
      </w:r>
      <w:r w:rsidRPr="003643F4">
        <w:rPr>
          <w:rFonts w:ascii="Times New Roman" w:hAnsi="Times New Roman" w:cs="Times New Roman"/>
          <w:sz w:val="24"/>
          <w:szCs w:val="24"/>
          <w:lang w:val="uk-UA"/>
        </w:rPr>
        <w:tab/>
        <w:t xml:space="preserve">проведення соціологічних досліджень та спостережень (опитування, анкетування, контент-аналіз інформаційних матеріалів, фокус-групи тощо); </w:t>
      </w:r>
    </w:p>
    <w:p w14:paraId="345706CE" w14:textId="77777777" w:rsidR="00314099" w:rsidRPr="003643F4" w:rsidRDefault="00314099" w:rsidP="00314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w:t>
      </w:r>
      <w:r w:rsidRPr="003643F4">
        <w:rPr>
          <w:rFonts w:ascii="Times New Roman" w:hAnsi="Times New Roman" w:cs="Times New Roman"/>
          <w:sz w:val="24"/>
          <w:szCs w:val="24"/>
          <w:lang w:val="uk-UA"/>
        </w:rPr>
        <w:tab/>
        <w:t xml:space="preserve">створення телефонних "гарячих ліній", проведення моніторингу коментарів, відгуків, інтерв'ю, інших матеріалів у друкованих та електронних засобах масової інформації для визначення позиції різних соціальних груп населення та зацікавлених сторін; </w:t>
      </w:r>
    </w:p>
    <w:p w14:paraId="484E35B4" w14:textId="5D21C05B" w:rsidR="00314099" w:rsidRPr="003643F4" w:rsidRDefault="00314099" w:rsidP="00BE29BB">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w:t>
      </w:r>
      <w:r w:rsidRPr="003643F4">
        <w:rPr>
          <w:rFonts w:ascii="Times New Roman" w:hAnsi="Times New Roman" w:cs="Times New Roman"/>
          <w:sz w:val="24"/>
          <w:szCs w:val="24"/>
          <w:lang w:val="uk-UA"/>
        </w:rPr>
        <w:tab/>
        <w:t>опрацювання та узагальнення висловлених у зверненнях громадян пропозицій та зауважень з питання, що потреб</w:t>
      </w:r>
      <w:r w:rsidR="00BE29BB" w:rsidRPr="003643F4">
        <w:rPr>
          <w:rFonts w:ascii="Times New Roman" w:hAnsi="Times New Roman" w:cs="Times New Roman"/>
          <w:sz w:val="24"/>
          <w:szCs w:val="24"/>
          <w:lang w:val="uk-UA"/>
        </w:rPr>
        <w:t xml:space="preserve">ує вивчення громадської думки. </w:t>
      </w:r>
    </w:p>
    <w:p w14:paraId="7B6F0577" w14:textId="72DD3DF2" w:rsidR="00314099" w:rsidRPr="003643F4" w:rsidRDefault="00314099" w:rsidP="00314099">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Неналежне проведення консультацій з громадськістю може бути підставою для скасування рішень, актів ради, визнання їх діяльності неправомірною та відшкодування шкоди (якщо така була завдана). </w:t>
      </w:r>
    </w:p>
    <w:p w14:paraId="7ECDEB4F" w14:textId="77777777" w:rsidR="00305267" w:rsidRDefault="00305267" w:rsidP="00DE4902">
      <w:pPr>
        <w:ind w:firstLine="567"/>
        <w:jc w:val="both"/>
        <w:rPr>
          <w:rFonts w:ascii="Times New Roman" w:hAnsi="Times New Roman" w:cs="Times New Roman"/>
          <w:sz w:val="24"/>
          <w:szCs w:val="24"/>
          <w:lang w:val="uk-UA"/>
        </w:rPr>
      </w:pPr>
    </w:p>
    <w:p w14:paraId="3CC941D1" w14:textId="77777777" w:rsidR="00305267" w:rsidRDefault="00305267" w:rsidP="00DE4902">
      <w:pPr>
        <w:ind w:firstLine="567"/>
        <w:jc w:val="both"/>
        <w:rPr>
          <w:rFonts w:ascii="Times New Roman" w:hAnsi="Times New Roman" w:cs="Times New Roman"/>
          <w:sz w:val="24"/>
          <w:szCs w:val="24"/>
          <w:lang w:val="uk-UA"/>
        </w:rPr>
      </w:pPr>
    </w:p>
    <w:p w14:paraId="0FEEBC2E" w14:textId="77777777" w:rsidR="00305267" w:rsidRPr="003643F4" w:rsidRDefault="00305267" w:rsidP="00DE4902">
      <w:pPr>
        <w:ind w:firstLine="567"/>
        <w:jc w:val="both"/>
        <w:rPr>
          <w:rFonts w:ascii="Times New Roman" w:hAnsi="Times New Roman" w:cs="Times New Roman"/>
          <w:sz w:val="24"/>
          <w:szCs w:val="24"/>
          <w:lang w:val="uk-UA"/>
        </w:rPr>
      </w:pPr>
    </w:p>
    <w:p w14:paraId="79BD6882" w14:textId="78BAD79C" w:rsidR="0027585E" w:rsidRPr="003643F4" w:rsidRDefault="00DB23FB" w:rsidP="0027585E">
      <w:pPr>
        <w:pStyle w:val="af0"/>
        <w:numPr>
          <w:ilvl w:val="0"/>
          <w:numId w:val="27"/>
        </w:numPr>
        <w:ind w:left="709" w:hanging="425"/>
        <w:jc w:val="both"/>
        <w:rPr>
          <w:rFonts w:ascii="Times New Roman" w:hAnsi="Times New Roman" w:cs="Times New Roman"/>
          <w:b/>
          <w:sz w:val="24"/>
          <w:szCs w:val="24"/>
          <w:lang w:val="uk-UA"/>
        </w:rPr>
      </w:pPr>
      <w:r w:rsidRPr="003643F4">
        <w:rPr>
          <w:rFonts w:ascii="Times New Roman" w:hAnsi="Times New Roman" w:cs="Times New Roman"/>
          <w:b/>
          <w:sz w:val="24"/>
          <w:szCs w:val="24"/>
          <w:lang w:val="uk-UA"/>
        </w:rPr>
        <w:lastRenderedPageBreak/>
        <w:t xml:space="preserve"> </w:t>
      </w:r>
      <w:r w:rsidR="0027585E" w:rsidRPr="003643F4">
        <w:rPr>
          <w:rFonts w:ascii="Times New Roman" w:hAnsi="Times New Roman" w:cs="Times New Roman"/>
          <w:b/>
          <w:sz w:val="24"/>
          <w:szCs w:val="24"/>
          <w:lang w:val="uk-UA"/>
        </w:rPr>
        <w:t>Інші форми участі у здійсненні місцевого самоврядування</w:t>
      </w:r>
    </w:p>
    <w:p w14:paraId="000C3AEB" w14:textId="77777777" w:rsidR="00DB23FB" w:rsidRPr="003643F4" w:rsidRDefault="00DB23FB" w:rsidP="00DB23FB">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Перелік форм участі жителів територіальної громади у здійсненні місцевого самоврядування, визначений цим Статутом, не є вичерпним.</w:t>
      </w:r>
    </w:p>
    <w:p w14:paraId="725F3CAF" w14:textId="2AC65E15" w:rsidR="0027585E" w:rsidRPr="003643F4" w:rsidRDefault="00DB23FB" w:rsidP="00DB23FB">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Нові форми безпосередньої участі у здійсненні місцевого самоврядування можуть ініціюватися жителями територіальної громади, а також встановлюватися органами та посадовими особами місцевого самоврядування і законодавством України.</w:t>
      </w:r>
    </w:p>
    <w:p w14:paraId="1C5E43C4" w14:textId="6093AA1A" w:rsidR="00DE4902" w:rsidRPr="003643F4" w:rsidRDefault="00DB23FB" w:rsidP="00DB23FB">
      <w:pPr>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 </w:t>
      </w:r>
    </w:p>
    <w:p w14:paraId="7BC30D60" w14:textId="5E8F70AD" w:rsidR="007D3791" w:rsidRPr="003643F4" w:rsidRDefault="00C35F29" w:rsidP="00C35F29">
      <w:pPr>
        <w:jc w:val="center"/>
        <w:rPr>
          <w:rFonts w:ascii="Times New Roman" w:hAnsi="Times New Roman" w:cs="Times New Roman"/>
          <w:b/>
          <w:sz w:val="24"/>
          <w:szCs w:val="24"/>
          <w:lang w:val="uk-UA"/>
        </w:rPr>
      </w:pPr>
      <w:r w:rsidRPr="003643F4">
        <w:rPr>
          <w:rFonts w:ascii="Times New Roman" w:hAnsi="Times New Roman" w:cs="Times New Roman"/>
          <w:b/>
          <w:sz w:val="24"/>
          <w:szCs w:val="24"/>
          <w:lang w:val="uk-UA"/>
        </w:rPr>
        <w:t>РОЗДІЛ VIІІ.</w:t>
      </w:r>
    </w:p>
    <w:p w14:paraId="04E516E9" w14:textId="408FCE3D" w:rsidR="007D3791" w:rsidRPr="003643F4" w:rsidRDefault="005E4CD8" w:rsidP="00C35F29">
      <w:pPr>
        <w:jc w:val="center"/>
        <w:rPr>
          <w:rFonts w:ascii="Times New Roman" w:hAnsi="Times New Roman" w:cs="Times New Roman"/>
          <w:b/>
          <w:sz w:val="24"/>
          <w:szCs w:val="24"/>
          <w:lang w:val="uk-UA"/>
        </w:rPr>
      </w:pPr>
      <w:r w:rsidRPr="003643F4">
        <w:rPr>
          <w:rFonts w:ascii="Times New Roman" w:hAnsi="Times New Roman" w:cs="Times New Roman"/>
          <w:b/>
          <w:sz w:val="24"/>
          <w:szCs w:val="24"/>
          <w:lang w:val="uk-UA"/>
        </w:rPr>
        <w:t xml:space="preserve">ГРОМАДСЬКИЙ КОНТРОЛЬ ЗА ДІЯЛЬНІСТЮ АРЦИЗЬКОЇ МІСЬКОЇ РАДИ ТА ЇЇ ПОСАДОВИХ ОСІБ. </w:t>
      </w:r>
      <w:r w:rsidR="00C35F29" w:rsidRPr="003643F4">
        <w:rPr>
          <w:rFonts w:ascii="Times New Roman" w:hAnsi="Times New Roman" w:cs="Times New Roman"/>
          <w:b/>
          <w:sz w:val="24"/>
          <w:szCs w:val="24"/>
          <w:lang w:val="uk-UA"/>
        </w:rPr>
        <w:t>ЗВІТУВАННЯ ПОСАДОВИХ ОСІБ АРЦИЗЬКОЇ МІСЬКОЇ РАДИ  ПЕРЕД ТЕРИТОРІАЛЬНОЮ ГРОМАДОЮ</w:t>
      </w:r>
    </w:p>
    <w:p w14:paraId="79106BEE" w14:textId="77777777" w:rsidR="00C35F29" w:rsidRPr="003643F4" w:rsidRDefault="00C35F29" w:rsidP="007E7662">
      <w:pPr>
        <w:ind w:firstLine="567"/>
        <w:jc w:val="center"/>
        <w:rPr>
          <w:rFonts w:ascii="Times New Roman" w:hAnsi="Times New Roman" w:cs="Times New Roman"/>
          <w:b/>
          <w:sz w:val="24"/>
          <w:szCs w:val="24"/>
          <w:lang w:val="uk-UA"/>
        </w:rPr>
      </w:pPr>
    </w:p>
    <w:p w14:paraId="716991DC" w14:textId="23A6B110" w:rsidR="007D3791" w:rsidRPr="003643F4" w:rsidRDefault="009D6BF3" w:rsidP="009D6BF3">
      <w:pPr>
        <w:pStyle w:val="af0"/>
        <w:numPr>
          <w:ilvl w:val="0"/>
          <w:numId w:val="27"/>
        </w:numPr>
        <w:ind w:left="709" w:hanging="425"/>
        <w:jc w:val="both"/>
        <w:rPr>
          <w:rFonts w:ascii="Times New Roman" w:hAnsi="Times New Roman" w:cs="Times New Roman"/>
          <w:b/>
          <w:sz w:val="24"/>
          <w:szCs w:val="24"/>
          <w:lang w:val="uk-UA"/>
        </w:rPr>
      </w:pPr>
      <w:r w:rsidRPr="003643F4">
        <w:rPr>
          <w:rFonts w:ascii="Times New Roman" w:hAnsi="Times New Roman" w:cs="Times New Roman"/>
          <w:b/>
          <w:sz w:val="24"/>
          <w:szCs w:val="24"/>
          <w:lang w:val="uk-UA"/>
        </w:rPr>
        <w:t xml:space="preserve"> </w:t>
      </w:r>
      <w:r w:rsidR="004D4585" w:rsidRPr="003643F4">
        <w:rPr>
          <w:rFonts w:ascii="Times New Roman" w:hAnsi="Times New Roman" w:cs="Times New Roman"/>
          <w:b/>
          <w:sz w:val="24"/>
          <w:szCs w:val="24"/>
          <w:lang w:val="uk-UA"/>
        </w:rPr>
        <w:t>Основні засади громадського контролю за діяльністю Арцизької міської ради та її посадових осіб</w:t>
      </w:r>
    </w:p>
    <w:p w14:paraId="331E50C4" w14:textId="77777777" w:rsidR="005E4CD8" w:rsidRPr="003643F4" w:rsidRDefault="005E4CD8" w:rsidP="005E4CD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Здійснення громадського контролю за діяльністю органів та посадових осіб місцевого самоврядування територіальної громади ґрунтується на Конституції та актах законодавства України, Європейській хартії місцевого самоврядування, цьому Статуті та інших актах Ради.</w:t>
      </w:r>
    </w:p>
    <w:p w14:paraId="2D0D32DD" w14:textId="68083F99" w:rsidR="005E4CD8" w:rsidRPr="003643F4" w:rsidRDefault="005E4CD8" w:rsidP="005E4CD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Громадський контроль за діяльністю органів та посадових осіб місцевого самоврядування здійснюється з метою захисту прав, свобод та законних інтересів жителів територіальної громади, інтересів територіальної громади.</w:t>
      </w:r>
    </w:p>
    <w:p w14:paraId="6E6522F2" w14:textId="1F7CD069" w:rsidR="005E4CD8" w:rsidRPr="003643F4" w:rsidRDefault="005E4CD8" w:rsidP="005E4CD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Громадський контроль за діяльністю органів та посадових осіб місцевого самоврядування здійснюється на основі таких принципів:</w:t>
      </w:r>
    </w:p>
    <w:p w14:paraId="38FA95E0" w14:textId="77777777" w:rsidR="005E4CD8" w:rsidRPr="003643F4" w:rsidRDefault="005E4CD8" w:rsidP="005E4CD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1) відкритості та прозорості;</w:t>
      </w:r>
    </w:p>
    <w:p w14:paraId="005484E0" w14:textId="77777777" w:rsidR="005E4CD8" w:rsidRPr="003643F4" w:rsidRDefault="005E4CD8" w:rsidP="005E4CD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2) пріоритетності прав людини та громадянина;</w:t>
      </w:r>
    </w:p>
    <w:p w14:paraId="457A3854" w14:textId="77777777" w:rsidR="005E4CD8" w:rsidRPr="003643F4" w:rsidRDefault="005E4CD8" w:rsidP="005E4CD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3) законності;</w:t>
      </w:r>
    </w:p>
    <w:p w14:paraId="7CCFB5C5" w14:textId="77777777" w:rsidR="005E4CD8" w:rsidRPr="003643F4" w:rsidRDefault="005E4CD8" w:rsidP="005E4CD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4) добровільності та безоплатної участі у здійсненні громадського контролю;</w:t>
      </w:r>
    </w:p>
    <w:p w14:paraId="477D4B30" w14:textId="77777777" w:rsidR="005E4CD8" w:rsidRPr="003643F4" w:rsidRDefault="005E4CD8" w:rsidP="005E4CD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5) неупередженості, об’єктивності та достовірності;</w:t>
      </w:r>
    </w:p>
    <w:p w14:paraId="2CBA5DC2" w14:textId="77777777" w:rsidR="005E4CD8" w:rsidRPr="003643F4" w:rsidRDefault="005E4CD8" w:rsidP="005E4CD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6) сприяння досягненню балансу приватних та публічних інтересів при вирішенні питань місцевого значення;</w:t>
      </w:r>
    </w:p>
    <w:p w14:paraId="04ABB5D8" w14:textId="77777777" w:rsidR="005E4CD8" w:rsidRPr="003643F4" w:rsidRDefault="005E4CD8" w:rsidP="005E4CD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7) сприяння недопущенню перешкоджання здійсненню законного громадського контролю;</w:t>
      </w:r>
    </w:p>
    <w:p w14:paraId="4A6BD531" w14:textId="77777777" w:rsidR="005E4CD8" w:rsidRPr="003643F4" w:rsidRDefault="005E4CD8" w:rsidP="005E4CD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8) професійності та компетентності учасників громадського контролю;</w:t>
      </w:r>
    </w:p>
    <w:p w14:paraId="609ABC27" w14:textId="25DE9BB5" w:rsidR="004D4585" w:rsidRPr="003643F4" w:rsidRDefault="005E4CD8" w:rsidP="005E4CD8">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9) взаємодії жителів територіальної громади та органів і посадових осіб місцевого самоврядування.</w:t>
      </w:r>
    </w:p>
    <w:p w14:paraId="3B805935" w14:textId="77777777" w:rsidR="004D4585" w:rsidRPr="003643F4" w:rsidRDefault="004D4585" w:rsidP="004D4585">
      <w:pPr>
        <w:jc w:val="both"/>
        <w:rPr>
          <w:rFonts w:ascii="Times New Roman" w:hAnsi="Times New Roman" w:cs="Times New Roman"/>
          <w:b/>
          <w:sz w:val="24"/>
          <w:szCs w:val="24"/>
          <w:lang w:val="uk-UA"/>
        </w:rPr>
      </w:pPr>
    </w:p>
    <w:p w14:paraId="370E851F" w14:textId="199029D8" w:rsidR="004D4585" w:rsidRPr="003643F4" w:rsidRDefault="009D6BF3" w:rsidP="009D6BF3">
      <w:pPr>
        <w:pStyle w:val="af0"/>
        <w:numPr>
          <w:ilvl w:val="0"/>
          <w:numId w:val="27"/>
        </w:numPr>
        <w:ind w:left="709" w:hanging="425"/>
        <w:jc w:val="both"/>
        <w:rPr>
          <w:rFonts w:ascii="Times New Roman" w:hAnsi="Times New Roman" w:cs="Times New Roman"/>
          <w:b/>
          <w:sz w:val="24"/>
          <w:szCs w:val="24"/>
          <w:lang w:val="uk-UA"/>
        </w:rPr>
      </w:pPr>
      <w:r w:rsidRPr="003643F4">
        <w:rPr>
          <w:rFonts w:ascii="Times New Roman" w:hAnsi="Times New Roman" w:cs="Times New Roman"/>
          <w:b/>
          <w:sz w:val="24"/>
          <w:szCs w:val="24"/>
          <w:lang w:val="uk-UA"/>
        </w:rPr>
        <w:t xml:space="preserve"> </w:t>
      </w:r>
      <w:r w:rsidRPr="003643F4">
        <w:rPr>
          <w:rFonts w:ascii="Times New Roman" w:eastAsia="Times New Roman" w:hAnsi="Times New Roman"/>
          <w:b/>
          <w:sz w:val="24"/>
          <w:szCs w:val="24"/>
          <w:lang w:val="uk-UA"/>
        </w:rPr>
        <w:t xml:space="preserve">Форми здійснення громадського контролю за діяльністю </w:t>
      </w:r>
      <w:r w:rsidR="006E7FA0" w:rsidRPr="003643F4">
        <w:rPr>
          <w:rFonts w:ascii="Times New Roman" w:eastAsia="Times New Roman" w:hAnsi="Times New Roman"/>
          <w:b/>
          <w:sz w:val="24"/>
          <w:szCs w:val="24"/>
          <w:lang w:val="uk-UA"/>
        </w:rPr>
        <w:t>Арцизької міської</w:t>
      </w:r>
      <w:r w:rsidRPr="003643F4">
        <w:rPr>
          <w:rFonts w:ascii="Times New Roman" w:eastAsia="Times New Roman" w:hAnsi="Times New Roman"/>
          <w:b/>
          <w:sz w:val="24"/>
          <w:szCs w:val="24"/>
          <w:lang w:val="uk-UA"/>
        </w:rPr>
        <w:t xml:space="preserve"> ради та її посадових осіб</w:t>
      </w:r>
    </w:p>
    <w:p w14:paraId="0DA7F3E0" w14:textId="42E76F73" w:rsidR="009D6BF3" w:rsidRPr="003643F4" w:rsidRDefault="009D6BF3" w:rsidP="009D6BF3">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Громадський контроль за діяльністю </w:t>
      </w:r>
      <w:r w:rsidR="006E7FA0" w:rsidRPr="003643F4">
        <w:rPr>
          <w:rFonts w:ascii="Times New Roman" w:hAnsi="Times New Roman" w:cs="Times New Roman"/>
          <w:sz w:val="24"/>
          <w:szCs w:val="24"/>
          <w:lang w:val="uk-UA"/>
        </w:rPr>
        <w:t>Арцизької міської</w:t>
      </w:r>
      <w:r w:rsidRPr="003643F4">
        <w:rPr>
          <w:rFonts w:ascii="Times New Roman" w:hAnsi="Times New Roman" w:cs="Times New Roman"/>
          <w:sz w:val="24"/>
          <w:szCs w:val="24"/>
          <w:lang w:val="uk-UA"/>
        </w:rPr>
        <w:t xml:space="preserve"> ради та їх посадових осіб здійснюється шляхом:</w:t>
      </w:r>
    </w:p>
    <w:p w14:paraId="7F439CA2" w14:textId="7933280D" w:rsidR="009D6BF3" w:rsidRPr="003643F4" w:rsidRDefault="009D6BF3" w:rsidP="009D6BF3">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1) забезпечення органами місцевого самоврядування </w:t>
      </w:r>
      <w:r w:rsidR="006E7FA0" w:rsidRPr="003643F4">
        <w:rPr>
          <w:rFonts w:ascii="Times New Roman" w:hAnsi="Times New Roman" w:cs="Times New Roman"/>
          <w:sz w:val="24"/>
          <w:szCs w:val="24"/>
          <w:lang w:val="uk-UA"/>
        </w:rPr>
        <w:t xml:space="preserve">Арцизької міської </w:t>
      </w:r>
      <w:r w:rsidRPr="003643F4">
        <w:rPr>
          <w:rFonts w:ascii="Times New Roman" w:hAnsi="Times New Roman" w:cs="Times New Roman"/>
          <w:sz w:val="24"/>
          <w:szCs w:val="24"/>
          <w:lang w:val="uk-UA"/>
        </w:rPr>
        <w:t>ради та її уповноваженими посадовими особами права кожного на доступ до публічної інформації у обсягах, передбачених актами законодавства України;</w:t>
      </w:r>
    </w:p>
    <w:p w14:paraId="5FDCDEE6" w14:textId="55B8C2C4" w:rsidR="009D6BF3" w:rsidRPr="003643F4" w:rsidRDefault="009D6BF3" w:rsidP="009D6BF3">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lastRenderedPageBreak/>
        <w:t xml:space="preserve">2) звітування </w:t>
      </w:r>
      <w:r w:rsidR="00FA2D57" w:rsidRPr="003643F4">
        <w:rPr>
          <w:rFonts w:ascii="Times New Roman" w:hAnsi="Times New Roman" w:cs="Times New Roman"/>
          <w:sz w:val="24"/>
          <w:szCs w:val="24"/>
          <w:lang w:val="uk-UA"/>
        </w:rPr>
        <w:t>міського</w:t>
      </w:r>
      <w:r w:rsidRPr="003643F4">
        <w:rPr>
          <w:rFonts w:ascii="Times New Roman" w:hAnsi="Times New Roman" w:cs="Times New Roman"/>
          <w:sz w:val="24"/>
          <w:szCs w:val="24"/>
          <w:lang w:val="uk-UA"/>
        </w:rPr>
        <w:t xml:space="preserve"> голови, депутатів, старост </w:t>
      </w:r>
      <w:r w:rsidR="006E7FA0" w:rsidRPr="003643F4">
        <w:rPr>
          <w:rFonts w:ascii="Times New Roman" w:hAnsi="Times New Roman" w:cs="Times New Roman"/>
          <w:sz w:val="24"/>
          <w:szCs w:val="24"/>
          <w:lang w:val="uk-UA"/>
        </w:rPr>
        <w:t xml:space="preserve">Арцизької міської </w:t>
      </w:r>
      <w:r w:rsidRPr="003643F4">
        <w:rPr>
          <w:rFonts w:ascii="Times New Roman" w:hAnsi="Times New Roman" w:cs="Times New Roman"/>
          <w:sz w:val="24"/>
          <w:szCs w:val="24"/>
          <w:lang w:val="uk-UA"/>
        </w:rPr>
        <w:t>ради про їхню роботу згідно вимог чинного законодавства;</w:t>
      </w:r>
    </w:p>
    <w:p w14:paraId="375FF4B2" w14:textId="77777777" w:rsidR="009D6BF3" w:rsidRPr="003643F4" w:rsidRDefault="009D6BF3" w:rsidP="009D6BF3">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3) участі жителів територіальної громади у роботі консультативно-дорадчих органів, що створюються при раді або її виконавчих органах;</w:t>
      </w:r>
    </w:p>
    <w:p w14:paraId="4315BB45" w14:textId="773B3404" w:rsidR="004D4585" w:rsidRPr="003643F4" w:rsidRDefault="009D6BF3" w:rsidP="009D6BF3">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4) подання індивідуальних чи колективних звернень громадян України та/або осіб, які не є громадянами України і законно знаходяться на її території.</w:t>
      </w:r>
    </w:p>
    <w:p w14:paraId="33BE2B12" w14:textId="77777777" w:rsidR="004D4585" w:rsidRPr="003643F4" w:rsidRDefault="004D4585" w:rsidP="004D4585">
      <w:pPr>
        <w:jc w:val="both"/>
        <w:rPr>
          <w:rFonts w:ascii="Times New Roman" w:hAnsi="Times New Roman" w:cs="Times New Roman"/>
          <w:b/>
          <w:sz w:val="24"/>
          <w:szCs w:val="24"/>
          <w:lang w:val="uk-UA"/>
        </w:rPr>
      </w:pPr>
    </w:p>
    <w:p w14:paraId="218725B0" w14:textId="6B7B7EBA" w:rsidR="004D4585" w:rsidRPr="003643F4" w:rsidRDefault="006E7FA0" w:rsidP="006E7FA0">
      <w:pPr>
        <w:pStyle w:val="af0"/>
        <w:numPr>
          <w:ilvl w:val="0"/>
          <w:numId w:val="27"/>
        </w:numPr>
        <w:ind w:left="709" w:hanging="425"/>
        <w:jc w:val="both"/>
        <w:rPr>
          <w:rFonts w:ascii="Times New Roman" w:hAnsi="Times New Roman" w:cs="Times New Roman"/>
          <w:b/>
          <w:sz w:val="24"/>
          <w:szCs w:val="24"/>
          <w:lang w:val="uk-UA"/>
        </w:rPr>
      </w:pPr>
      <w:r w:rsidRPr="003643F4">
        <w:rPr>
          <w:rFonts w:ascii="Times New Roman" w:hAnsi="Times New Roman" w:cs="Times New Roman"/>
          <w:b/>
          <w:sz w:val="24"/>
          <w:szCs w:val="24"/>
          <w:lang w:val="uk-UA"/>
        </w:rPr>
        <w:t xml:space="preserve"> </w:t>
      </w:r>
      <w:r w:rsidRPr="003643F4">
        <w:rPr>
          <w:rFonts w:ascii="Times New Roman" w:eastAsia="Times New Roman" w:hAnsi="Times New Roman"/>
          <w:b/>
          <w:sz w:val="24"/>
          <w:szCs w:val="24"/>
          <w:lang w:val="uk-UA"/>
        </w:rPr>
        <w:t>Загальні засади звітування органів місцевого самоврядування та їх посадових осіб, депутатів селищної ради перед територіальною громадою</w:t>
      </w:r>
    </w:p>
    <w:p w14:paraId="3F47716B" w14:textId="6FB66F4C" w:rsidR="006E7FA0" w:rsidRPr="003643F4" w:rsidRDefault="006E7FA0" w:rsidP="006E7FA0">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Звітування органів місцевого самоврядування та їх посадових осіб здійснюється з метою забезпечення прозорості діяльності органів місцевого самоврядування та їх посадових осіб та інформування населення про вирішення питань місцевого значення.</w:t>
      </w:r>
    </w:p>
    <w:p w14:paraId="32D6FCAD" w14:textId="115372F8" w:rsidR="006E7FA0" w:rsidRPr="003643F4" w:rsidRDefault="006E7FA0" w:rsidP="006E7FA0">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Про свою роботу перед територіальною громадою звітують:</w:t>
      </w:r>
    </w:p>
    <w:p w14:paraId="7CA8346A" w14:textId="2546CE86" w:rsidR="006E7FA0" w:rsidRPr="003643F4" w:rsidRDefault="006E7FA0" w:rsidP="006E7FA0">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1) </w:t>
      </w:r>
      <w:r w:rsidR="0026366F" w:rsidRPr="003643F4">
        <w:rPr>
          <w:rFonts w:ascii="Times New Roman" w:hAnsi="Times New Roman" w:cs="Times New Roman"/>
          <w:sz w:val="24"/>
          <w:szCs w:val="24"/>
          <w:lang w:val="uk-UA"/>
        </w:rPr>
        <w:t>міський</w:t>
      </w:r>
      <w:r w:rsidRPr="003643F4">
        <w:rPr>
          <w:rFonts w:ascii="Times New Roman" w:hAnsi="Times New Roman" w:cs="Times New Roman"/>
          <w:sz w:val="24"/>
          <w:szCs w:val="24"/>
          <w:lang w:val="uk-UA"/>
        </w:rPr>
        <w:t xml:space="preserve"> голова;</w:t>
      </w:r>
    </w:p>
    <w:p w14:paraId="5BEFAFDB" w14:textId="7FBB1CEC" w:rsidR="006E7FA0" w:rsidRPr="003643F4" w:rsidRDefault="006E7FA0" w:rsidP="006E7FA0">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2) депутати </w:t>
      </w:r>
      <w:r w:rsidR="0026366F" w:rsidRPr="003643F4">
        <w:rPr>
          <w:rFonts w:ascii="Times New Roman" w:hAnsi="Times New Roman" w:cs="Times New Roman"/>
          <w:sz w:val="24"/>
          <w:szCs w:val="24"/>
          <w:lang w:val="uk-UA"/>
        </w:rPr>
        <w:t>Р</w:t>
      </w:r>
      <w:r w:rsidRPr="003643F4">
        <w:rPr>
          <w:rFonts w:ascii="Times New Roman" w:hAnsi="Times New Roman" w:cs="Times New Roman"/>
          <w:sz w:val="24"/>
          <w:szCs w:val="24"/>
          <w:lang w:val="uk-UA"/>
        </w:rPr>
        <w:t>ади;</w:t>
      </w:r>
    </w:p>
    <w:p w14:paraId="153A4D63" w14:textId="77777777" w:rsidR="006E7FA0" w:rsidRPr="003643F4" w:rsidRDefault="006E7FA0" w:rsidP="006E7FA0">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3) старости у своїх </w:t>
      </w:r>
      <w:proofErr w:type="spellStart"/>
      <w:r w:rsidRPr="003643F4">
        <w:rPr>
          <w:rFonts w:ascii="Times New Roman" w:hAnsi="Times New Roman" w:cs="Times New Roman"/>
          <w:sz w:val="24"/>
          <w:szCs w:val="24"/>
          <w:lang w:val="uk-UA"/>
        </w:rPr>
        <w:t>старостинських</w:t>
      </w:r>
      <w:proofErr w:type="spellEnd"/>
      <w:r w:rsidRPr="003643F4">
        <w:rPr>
          <w:rFonts w:ascii="Times New Roman" w:hAnsi="Times New Roman" w:cs="Times New Roman"/>
          <w:sz w:val="24"/>
          <w:szCs w:val="24"/>
          <w:lang w:val="uk-UA"/>
        </w:rPr>
        <w:t xml:space="preserve"> округах. </w:t>
      </w:r>
    </w:p>
    <w:p w14:paraId="78B786DC" w14:textId="48517555" w:rsidR="006E7FA0" w:rsidRPr="003643F4" w:rsidRDefault="006E7FA0" w:rsidP="006E7FA0">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Звітування органів та посадових осіб місцевого самоврядування перед територіальною громадою відбувається у порядку, визначеному відповідно до чинного законодавства.</w:t>
      </w:r>
    </w:p>
    <w:p w14:paraId="33BD9318" w14:textId="23212081" w:rsidR="006E7FA0" w:rsidRPr="003643F4" w:rsidRDefault="006E7FA0" w:rsidP="006E7FA0">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Про місце, час та спосіб організації звітування перед територіальною громадою уповноважена особа місцевого самоврядування або депутат </w:t>
      </w:r>
      <w:r w:rsidR="0026366F" w:rsidRPr="003643F4">
        <w:rPr>
          <w:rFonts w:ascii="Times New Roman" w:hAnsi="Times New Roman" w:cs="Times New Roman"/>
          <w:sz w:val="24"/>
          <w:szCs w:val="24"/>
          <w:lang w:val="uk-UA"/>
        </w:rPr>
        <w:t>(у випадку звітування депутата Р</w:t>
      </w:r>
      <w:r w:rsidRPr="003643F4">
        <w:rPr>
          <w:rFonts w:ascii="Times New Roman" w:hAnsi="Times New Roman" w:cs="Times New Roman"/>
          <w:sz w:val="24"/>
          <w:szCs w:val="24"/>
          <w:lang w:val="uk-UA"/>
        </w:rPr>
        <w:t xml:space="preserve">ади) повідомляє не пізніше ніж за сім днів до дня звітування через місцеві засоби масової інформації та шляхом розміщення відповідної інформації на офіційному веб-сайті місцевої ради, інформації на дошках оголошень або ж іншими доступними способами. </w:t>
      </w:r>
      <w:r w:rsidR="0026366F" w:rsidRPr="003643F4">
        <w:rPr>
          <w:rFonts w:ascii="Times New Roman" w:hAnsi="Times New Roman" w:cs="Times New Roman"/>
          <w:sz w:val="24"/>
          <w:szCs w:val="24"/>
          <w:lang w:val="uk-UA"/>
        </w:rPr>
        <w:t>Міський</w:t>
      </w:r>
      <w:r w:rsidRPr="003643F4">
        <w:rPr>
          <w:rFonts w:ascii="Times New Roman" w:hAnsi="Times New Roman" w:cs="Times New Roman"/>
          <w:sz w:val="24"/>
          <w:szCs w:val="24"/>
          <w:lang w:val="uk-UA"/>
        </w:rPr>
        <w:t xml:space="preserve"> голова або уповноважена ним особа забезпечує невідкладне оприлюднення інформації про час та місце звітування.</w:t>
      </w:r>
    </w:p>
    <w:p w14:paraId="0AC0CC39" w14:textId="48E8CB41" w:rsidR="006E7FA0" w:rsidRPr="003643F4" w:rsidRDefault="006E7FA0" w:rsidP="006E7FA0">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Відкрита зустріч з територіальною громадою організовується та здійснюється у спосіб, який дозволяє жителям територіальної громади поставити запитання, висловити зауваження та подати пропозиції.</w:t>
      </w:r>
    </w:p>
    <w:p w14:paraId="21676BA5" w14:textId="5ADB7BCA" w:rsidR="006E7FA0" w:rsidRPr="003643F4" w:rsidRDefault="006E7FA0" w:rsidP="006E7FA0">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Звітування перед </w:t>
      </w:r>
      <w:r w:rsidR="0026366F" w:rsidRPr="003643F4">
        <w:rPr>
          <w:rFonts w:ascii="Times New Roman" w:hAnsi="Times New Roman" w:cs="Times New Roman"/>
          <w:sz w:val="24"/>
          <w:szCs w:val="24"/>
          <w:lang w:val="uk-UA"/>
        </w:rPr>
        <w:t>Р</w:t>
      </w:r>
      <w:r w:rsidRPr="003643F4">
        <w:rPr>
          <w:rFonts w:ascii="Times New Roman" w:hAnsi="Times New Roman" w:cs="Times New Roman"/>
          <w:sz w:val="24"/>
          <w:szCs w:val="24"/>
          <w:lang w:val="uk-UA"/>
        </w:rPr>
        <w:t xml:space="preserve">адою відбувається на її пленарних засіданнях. </w:t>
      </w:r>
    </w:p>
    <w:p w14:paraId="58BD83BD" w14:textId="10406E73" w:rsidR="004D4585" w:rsidRPr="003643F4" w:rsidRDefault="006E7FA0" w:rsidP="006E7FA0">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Письмові звіти, надані особами, переліченими у п. 2 цієї статті оприлюднюються у визначений радою спосіб не пізніше, ніж за 7 календарних днів до дати зустрічі з територіальною громадою. Автор звіту має забезпечити його своєчас</w:t>
      </w:r>
      <w:r w:rsidR="00FA2D57" w:rsidRPr="003643F4">
        <w:rPr>
          <w:rFonts w:ascii="Times New Roman" w:hAnsi="Times New Roman" w:cs="Times New Roman"/>
          <w:sz w:val="24"/>
          <w:szCs w:val="24"/>
          <w:lang w:val="uk-UA"/>
        </w:rPr>
        <w:t>не подання уповноваженій особі Р</w:t>
      </w:r>
      <w:r w:rsidRPr="003643F4">
        <w:rPr>
          <w:rFonts w:ascii="Times New Roman" w:hAnsi="Times New Roman" w:cs="Times New Roman"/>
          <w:sz w:val="24"/>
          <w:szCs w:val="24"/>
          <w:lang w:val="uk-UA"/>
        </w:rPr>
        <w:t>ади для попереднього оприлюднення.</w:t>
      </w:r>
    </w:p>
    <w:p w14:paraId="7973C957" w14:textId="77777777" w:rsidR="004D4585" w:rsidRPr="003643F4" w:rsidRDefault="004D4585" w:rsidP="004D4585">
      <w:pPr>
        <w:jc w:val="both"/>
        <w:rPr>
          <w:rFonts w:ascii="Times New Roman" w:hAnsi="Times New Roman" w:cs="Times New Roman"/>
          <w:b/>
          <w:sz w:val="24"/>
          <w:szCs w:val="24"/>
          <w:lang w:val="uk-UA"/>
        </w:rPr>
      </w:pPr>
    </w:p>
    <w:p w14:paraId="12D9EA47" w14:textId="354FEEB0" w:rsidR="00FA2D57" w:rsidRPr="003643F4" w:rsidRDefault="00FA2D57" w:rsidP="00FA2D57">
      <w:pPr>
        <w:pStyle w:val="af0"/>
        <w:numPr>
          <w:ilvl w:val="0"/>
          <w:numId w:val="27"/>
        </w:numPr>
        <w:ind w:left="709" w:hanging="425"/>
        <w:jc w:val="both"/>
        <w:rPr>
          <w:rFonts w:ascii="Times New Roman" w:hAnsi="Times New Roman" w:cs="Times New Roman"/>
          <w:b/>
          <w:sz w:val="24"/>
          <w:szCs w:val="24"/>
          <w:lang w:val="uk-UA"/>
        </w:rPr>
      </w:pPr>
      <w:r w:rsidRPr="003643F4">
        <w:rPr>
          <w:rFonts w:ascii="Times New Roman" w:hAnsi="Times New Roman" w:cs="Times New Roman"/>
          <w:b/>
          <w:sz w:val="24"/>
          <w:szCs w:val="24"/>
          <w:lang w:val="uk-UA"/>
        </w:rPr>
        <w:t xml:space="preserve"> </w:t>
      </w:r>
      <w:r w:rsidRPr="003643F4">
        <w:rPr>
          <w:rFonts w:ascii="Times New Roman" w:eastAsia="Times New Roman" w:hAnsi="Times New Roman"/>
          <w:b/>
          <w:sz w:val="24"/>
          <w:szCs w:val="24"/>
          <w:lang w:val="uk-UA"/>
        </w:rPr>
        <w:t>Звітування міського голови</w:t>
      </w:r>
    </w:p>
    <w:p w14:paraId="02B97198" w14:textId="20D256E8" w:rsidR="00FA2D57" w:rsidRPr="003643F4" w:rsidRDefault="00817D85" w:rsidP="00FA2D57">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Міський</w:t>
      </w:r>
      <w:r w:rsidR="00FA2D57" w:rsidRPr="003643F4">
        <w:rPr>
          <w:rFonts w:ascii="Times New Roman" w:hAnsi="Times New Roman" w:cs="Times New Roman"/>
          <w:sz w:val="24"/>
          <w:szCs w:val="24"/>
          <w:lang w:val="uk-UA"/>
        </w:rPr>
        <w:t xml:space="preserve"> голова звітує перед територіальною громадою на відкритій зустрічі не менше одного разу на рік.</w:t>
      </w:r>
    </w:p>
    <w:p w14:paraId="1F479077" w14:textId="405CB42F" w:rsidR="00FA2D57" w:rsidRPr="003643F4" w:rsidRDefault="00FA2D57" w:rsidP="00FA2D57">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Інформація про час та місце звітування міського голови розміщується на офіційному веб-сайті місцевої ради, дошках оголошень та за допомогою інших засобів зв’язку, таким чином, щоб забезпечити інформування якомога більшої кількості населення. </w:t>
      </w:r>
    </w:p>
    <w:p w14:paraId="177DDA36" w14:textId="3F7947DD" w:rsidR="00FA2D57" w:rsidRPr="003643F4" w:rsidRDefault="00FA2D57" w:rsidP="00FA2D57">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Звіт міського голови перед територіальною громадою включає в себе, крім інформації про його діяльність, інформацію про:</w:t>
      </w:r>
    </w:p>
    <w:p w14:paraId="5228FDD7" w14:textId="77777777" w:rsidR="00FA2D57" w:rsidRPr="003643F4" w:rsidRDefault="00FA2D57" w:rsidP="00FA2D57">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1) реалізацію стратегічних і програмних документів розвитку територіальної громади;</w:t>
      </w:r>
    </w:p>
    <w:p w14:paraId="099F121A" w14:textId="77777777" w:rsidR="00FA2D57" w:rsidRPr="003643F4" w:rsidRDefault="00FA2D57" w:rsidP="00FA2D57">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lastRenderedPageBreak/>
        <w:t>2) виконання місцевого бюджету;</w:t>
      </w:r>
    </w:p>
    <w:p w14:paraId="36861FA0" w14:textId="77777777" w:rsidR="00FA2D57" w:rsidRPr="003643F4" w:rsidRDefault="00FA2D57" w:rsidP="00FA2D57">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3) план роботи на наступний звітний період;</w:t>
      </w:r>
    </w:p>
    <w:p w14:paraId="52780F19" w14:textId="77777777" w:rsidR="00FA2D57" w:rsidRPr="003643F4" w:rsidRDefault="00FA2D57" w:rsidP="00FA2D57">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4) результати виконання плану роботи, оголошеного під час попереднього звітування із зазначенням вжитих заходів, а в разі невиконання (часткового виконання) попереднього плану – відповідні причини;</w:t>
      </w:r>
    </w:p>
    <w:p w14:paraId="62E800FB" w14:textId="77777777" w:rsidR="00FA2D57" w:rsidRPr="003643F4" w:rsidRDefault="00FA2D57" w:rsidP="00FA2D57">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5) з інших питань місцевого значення.</w:t>
      </w:r>
    </w:p>
    <w:p w14:paraId="797A8149" w14:textId="3F3D6683" w:rsidR="00FA2D57" w:rsidRPr="003643F4" w:rsidRDefault="00817D85" w:rsidP="00FA2D57">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Міський</w:t>
      </w:r>
      <w:r w:rsidR="00FA2D57" w:rsidRPr="003643F4">
        <w:rPr>
          <w:rFonts w:ascii="Times New Roman" w:hAnsi="Times New Roman" w:cs="Times New Roman"/>
          <w:sz w:val="24"/>
          <w:szCs w:val="24"/>
          <w:lang w:val="uk-UA"/>
        </w:rPr>
        <w:t xml:space="preserve"> голова звітує про роботу виконавчих органів Ради на пленарному засіданні Ради на вимогу не менше як половини депутатів від загального складу ради в будь-який визначений ними термін.</w:t>
      </w:r>
    </w:p>
    <w:p w14:paraId="6BBEC122" w14:textId="338BAB5D" w:rsidR="00FA2D57" w:rsidRPr="003643F4" w:rsidRDefault="00FA2D57" w:rsidP="00FA2D57">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Звіт міського голови перед </w:t>
      </w:r>
      <w:r w:rsidR="005B28AD" w:rsidRPr="003643F4">
        <w:rPr>
          <w:rFonts w:ascii="Times New Roman" w:hAnsi="Times New Roman" w:cs="Times New Roman"/>
          <w:sz w:val="24"/>
          <w:szCs w:val="24"/>
          <w:lang w:val="uk-UA"/>
        </w:rPr>
        <w:t>Р</w:t>
      </w:r>
      <w:r w:rsidRPr="003643F4">
        <w:rPr>
          <w:rFonts w:ascii="Times New Roman" w:hAnsi="Times New Roman" w:cs="Times New Roman"/>
          <w:sz w:val="24"/>
          <w:szCs w:val="24"/>
          <w:lang w:val="uk-UA"/>
        </w:rPr>
        <w:t>адою включає доповідь про його роботу та роботу виконавчих органів ради за звітний період та інформацію про хід і результати виконання місцевого бюджету, реалізацію затверджених радою стратегічних і програмних документів розвитку територіальної громади, а також інформацію про роботу його заступників, ві</w:t>
      </w:r>
      <w:r w:rsidR="005B28AD" w:rsidRPr="003643F4">
        <w:rPr>
          <w:rFonts w:ascii="Times New Roman" w:hAnsi="Times New Roman" w:cs="Times New Roman"/>
          <w:sz w:val="24"/>
          <w:szCs w:val="24"/>
          <w:lang w:val="uk-UA"/>
        </w:rPr>
        <w:t>дповіді на запитання депутатів Р</w:t>
      </w:r>
      <w:r w:rsidRPr="003643F4">
        <w:rPr>
          <w:rFonts w:ascii="Times New Roman" w:hAnsi="Times New Roman" w:cs="Times New Roman"/>
          <w:sz w:val="24"/>
          <w:szCs w:val="24"/>
          <w:lang w:val="uk-UA"/>
        </w:rPr>
        <w:t>ади.</w:t>
      </w:r>
    </w:p>
    <w:p w14:paraId="6A000D15" w14:textId="25CEF812" w:rsidR="004D4585" w:rsidRPr="003643F4" w:rsidRDefault="00FA2D57" w:rsidP="00FA2D57">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За результатами звітування міського голови </w:t>
      </w:r>
      <w:r w:rsidR="005B28AD" w:rsidRPr="003643F4">
        <w:rPr>
          <w:rFonts w:ascii="Times New Roman" w:hAnsi="Times New Roman" w:cs="Times New Roman"/>
          <w:sz w:val="24"/>
          <w:szCs w:val="24"/>
          <w:lang w:val="uk-UA"/>
        </w:rPr>
        <w:t>Р</w:t>
      </w:r>
      <w:r w:rsidRPr="003643F4">
        <w:rPr>
          <w:rFonts w:ascii="Times New Roman" w:hAnsi="Times New Roman" w:cs="Times New Roman"/>
          <w:sz w:val="24"/>
          <w:szCs w:val="24"/>
          <w:lang w:val="uk-UA"/>
        </w:rPr>
        <w:t>ада може прийняти рішення, яке містить оцінку діяльності міського голови за звітний період, доручення та рекомендації, спрямовані на реалізацію повноважень міського голови тощо.</w:t>
      </w:r>
    </w:p>
    <w:p w14:paraId="1F02CFD9" w14:textId="77777777" w:rsidR="004D4585" w:rsidRPr="003643F4" w:rsidRDefault="004D4585" w:rsidP="004D4585">
      <w:pPr>
        <w:jc w:val="both"/>
        <w:rPr>
          <w:rFonts w:ascii="Times New Roman" w:hAnsi="Times New Roman" w:cs="Times New Roman"/>
          <w:b/>
          <w:sz w:val="24"/>
          <w:szCs w:val="24"/>
          <w:lang w:val="uk-UA"/>
        </w:rPr>
      </w:pPr>
    </w:p>
    <w:p w14:paraId="100FA44E" w14:textId="54B5EE9A" w:rsidR="005B28AD" w:rsidRPr="003643F4" w:rsidRDefault="00305267" w:rsidP="003643F4">
      <w:pPr>
        <w:pStyle w:val="af0"/>
        <w:numPr>
          <w:ilvl w:val="0"/>
          <w:numId w:val="27"/>
        </w:numPr>
        <w:ind w:left="709" w:hanging="425"/>
        <w:jc w:val="both"/>
        <w:rPr>
          <w:rFonts w:ascii="Times New Roman" w:hAnsi="Times New Roman" w:cs="Times New Roman"/>
          <w:b/>
          <w:sz w:val="24"/>
          <w:szCs w:val="24"/>
          <w:lang w:val="uk-UA"/>
        </w:rPr>
      </w:pPr>
      <w:r>
        <w:rPr>
          <w:rFonts w:ascii="Times New Roman" w:eastAsia="Times New Roman" w:hAnsi="Times New Roman"/>
          <w:b/>
          <w:sz w:val="24"/>
          <w:szCs w:val="24"/>
          <w:lang w:val="uk-UA"/>
        </w:rPr>
        <w:t xml:space="preserve"> </w:t>
      </w:r>
      <w:r w:rsidR="005B28AD" w:rsidRPr="003643F4">
        <w:rPr>
          <w:rFonts w:ascii="Times New Roman" w:eastAsia="Times New Roman" w:hAnsi="Times New Roman"/>
          <w:b/>
          <w:sz w:val="24"/>
          <w:szCs w:val="24"/>
          <w:lang w:val="uk-UA"/>
        </w:rPr>
        <w:t>Звітування депутатів Ради</w:t>
      </w:r>
    </w:p>
    <w:p w14:paraId="1220144B" w14:textId="76DA1007" w:rsidR="005B28AD" w:rsidRPr="003643F4" w:rsidRDefault="005B28AD" w:rsidP="005B28AD">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Депутати Ради не менше одного разу на рік звітують про свою роботу перед територіальною громадою у тому числі про:</w:t>
      </w:r>
    </w:p>
    <w:p w14:paraId="73B741D5" w14:textId="77777777" w:rsidR="005B28AD" w:rsidRPr="003643F4" w:rsidRDefault="005B28AD" w:rsidP="005B28AD">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1) свою діяльність у Раді та її органах, зокрема, але не виключно, про присутність на пленарних засіданнях і засіданнях постійних та інших комісій Ради;</w:t>
      </w:r>
    </w:p>
    <w:p w14:paraId="5865783F" w14:textId="77777777" w:rsidR="005B28AD" w:rsidRPr="003643F4" w:rsidRDefault="005B28AD" w:rsidP="005B28AD">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2) його роботу у виборчому окрузі;</w:t>
      </w:r>
    </w:p>
    <w:p w14:paraId="47C2EA12" w14:textId="77777777" w:rsidR="005B28AD" w:rsidRPr="003643F4" w:rsidRDefault="005B28AD" w:rsidP="005B28AD">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3) прийняті Радою та її органами рішення, хід їх виконання;</w:t>
      </w:r>
    </w:p>
    <w:p w14:paraId="1B9A7E92" w14:textId="77777777" w:rsidR="005B28AD" w:rsidRPr="003643F4" w:rsidRDefault="005B28AD" w:rsidP="005B28AD">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4) про особисту участь в обговоренні, прийнятті та в організації виконання рішень ради, її органів, а також доручень виборців свого виборчого округу.</w:t>
      </w:r>
    </w:p>
    <w:p w14:paraId="10F66C33" w14:textId="25B421EE" w:rsidR="005B28AD" w:rsidRPr="003643F4" w:rsidRDefault="005B28AD" w:rsidP="005B28AD">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Щорічний звіт відбувається, як правило, у неробочий день або ж неробочі години, у доступному приміщенні. </w:t>
      </w:r>
    </w:p>
    <w:p w14:paraId="58A1AD1A" w14:textId="0A867BD5" w:rsidR="005B28AD" w:rsidRPr="003643F4" w:rsidRDefault="005B28AD" w:rsidP="005B28AD">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Інформація про час та місце звітування депутата розміщується на офіційному веб-сайті </w:t>
      </w:r>
      <w:r w:rsidR="006F0616" w:rsidRPr="003643F4">
        <w:rPr>
          <w:rFonts w:ascii="Times New Roman" w:hAnsi="Times New Roman" w:cs="Times New Roman"/>
          <w:sz w:val="24"/>
          <w:szCs w:val="24"/>
          <w:lang w:val="uk-UA"/>
        </w:rPr>
        <w:t>Р</w:t>
      </w:r>
      <w:r w:rsidRPr="003643F4">
        <w:rPr>
          <w:rFonts w:ascii="Times New Roman" w:hAnsi="Times New Roman" w:cs="Times New Roman"/>
          <w:sz w:val="24"/>
          <w:szCs w:val="24"/>
          <w:lang w:val="uk-UA"/>
        </w:rPr>
        <w:t xml:space="preserve">ади, на дошках оголошень та поширюється іншими доступними способами, таким чином, щоб поінформувати якомога більшу кількість населення. </w:t>
      </w:r>
    </w:p>
    <w:p w14:paraId="49EC7CEA" w14:textId="7A6C6FB2" w:rsidR="004D4585" w:rsidRPr="003643F4" w:rsidRDefault="005B28AD" w:rsidP="005B28AD">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Звіт депутата </w:t>
      </w:r>
      <w:r w:rsidR="006F0616" w:rsidRPr="003643F4">
        <w:rPr>
          <w:rFonts w:ascii="Times New Roman" w:hAnsi="Times New Roman" w:cs="Times New Roman"/>
          <w:sz w:val="24"/>
          <w:szCs w:val="24"/>
          <w:lang w:val="uk-UA"/>
        </w:rPr>
        <w:t>Р</w:t>
      </w:r>
      <w:r w:rsidRPr="003643F4">
        <w:rPr>
          <w:rFonts w:ascii="Times New Roman" w:hAnsi="Times New Roman" w:cs="Times New Roman"/>
          <w:sz w:val="24"/>
          <w:szCs w:val="24"/>
          <w:lang w:val="uk-UA"/>
        </w:rPr>
        <w:t>ади може бути проведено в будь-який час на вимогу зборів виборців.</w:t>
      </w:r>
    </w:p>
    <w:p w14:paraId="108108FC" w14:textId="77777777" w:rsidR="004D4585" w:rsidRPr="003643F4" w:rsidRDefault="004D4585" w:rsidP="004D4585">
      <w:pPr>
        <w:jc w:val="both"/>
        <w:rPr>
          <w:rFonts w:ascii="Times New Roman" w:hAnsi="Times New Roman" w:cs="Times New Roman"/>
          <w:b/>
          <w:sz w:val="24"/>
          <w:szCs w:val="24"/>
          <w:lang w:val="uk-UA"/>
        </w:rPr>
      </w:pPr>
    </w:p>
    <w:p w14:paraId="0CD4FA04" w14:textId="628F6522" w:rsidR="006F0616" w:rsidRPr="003643F4" w:rsidRDefault="00305267" w:rsidP="00C46F14">
      <w:pPr>
        <w:pStyle w:val="af0"/>
        <w:numPr>
          <w:ilvl w:val="0"/>
          <w:numId w:val="27"/>
        </w:numPr>
        <w:ind w:left="709" w:hanging="425"/>
        <w:rPr>
          <w:rFonts w:ascii="Times New Roman" w:hAnsi="Times New Roman"/>
          <w:b/>
          <w:sz w:val="24"/>
          <w:szCs w:val="24"/>
          <w:lang w:val="uk-UA"/>
        </w:rPr>
      </w:pPr>
      <w:r>
        <w:rPr>
          <w:rFonts w:ascii="Times New Roman" w:hAnsi="Times New Roman"/>
          <w:b/>
          <w:sz w:val="24"/>
          <w:szCs w:val="24"/>
          <w:lang w:val="uk-UA"/>
        </w:rPr>
        <w:t xml:space="preserve"> </w:t>
      </w:r>
      <w:r w:rsidR="006F0616" w:rsidRPr="003643F4">
        <w:rPr>
          <w:rFonts w:ascii="Times New Roman" w:hAnsi="Times New Roman"/>
          <w:b/>
          <w:sz w:val="24"/>
          <w:szCs w:val="24"/>
          <w:lang w:val="uk-UA"/>
        </w:rPr>
        <w:t xml:space="preserve">Звітування старости </w:t>
      </w:r>
    </w:p>
    <w:p w14:paraId="61883541" w14:textId="760A8600" w:rsidR="006F0616" w:rsidRPr="003643F4" w:rsidRDefault="006F0616" w:rsidP="006F0616">
      <w:pPr>
        <w:spacing w:line="240" w:lineRule="auto"/>
        <w:ind w:firstLine="567"/>
        <w:jc w:val="both"/>
        <w:rPr>
          <w:rFonts w:ascii="Times New Roman" w:hAnsi="Times New Roman"/>
          <w:sz w:val="24"/>
          <w:szCs w:val="24"/>
          <w:shd w:val="clear" w:color="auto" w:fill="FFFFFF"/>
          <w:lang w:val="uk-UA"/>
        </w:rPr>
      </w:pPr>
      <w:r w:rsidRPr="003643F4">
        <w:rPr>
          <w:rFonts w:ascii="Times New Roman" w:hAnsi="Times New Roman"/>
          <w:sz w:val="24"/>
          <w:szCs w:val="24"/>
          <w:shd w:val="clear" w:color="auto" w:fill="FFFFFF"/>
          <w:lang w:val="uk-UA"/>
        </w:rPr>
        <w:t xml:space="preserve">При здійсненні наданих повноважень староста є відповідальним і підзвітним </w:t>
      </w:r>
      <w:r w:rsidR="00C46F14" w:rsidRPr="003643F4">
        <w:rPr>
          <w:rFonts w:ascii="Times New Roman" w:hAnsi="Times New Roman"/>
          <w:sz w:val="24"/>
          <w:szCs w:val="24"/>
          <w:shd w:val="clear" w:color="auto" w:fill="FFFFFF"/>
          <w:lang w:val="uk-UA"/>
        </w:rPr>
        <w:t>Р</w:t>
      </w:r>
      <w:r w:rsidRPr="003643F4">
        <w:rPr>
          <w:rFonts w:ascii="Times New Roman" w:hAnsi="Times New Roman"/>
          <w:sz w:val="24"/>
          <w:szCs w:val="24"/>
          <w:shd w:val="clear" w:color="auto" w:fill="FFFFFF"/>
          <w:lang w:val="uk-UA"/>
        </w:rPr>
        <w:t xml:space="preserve">аді та підконтрольним </w:t>
      </w:r>
      <w:r w:rsidR="00C46F14" w:rsidRPr="003643F4">
        <w:rPr>
          <w:rFonts w:ascii="Times New Roman" w:hAnsi="Times New Roman"/>
          <w:sz w:val="24"/>
          <w:szCs w:val="24"/>
          <w:shd w:val="clear" w:color="auto" w:fill="FFFFFF"/>
          <w:lang w:val="uk-UA"/>
        </w:rPr>
        <w:t>міському</w:t>
      </w:r>
      <w:r w:rsidRPr="003643F4">
        <w:rPr>
          <w:rFonts w:ascii="Times New Roman" w:hAnsi="Times New Roman"/>
          <w:sz w:val="24"/>
          <w:szCs w:val="24"/>
          <w:shd w:val="clear" w:color="auto" w:fill="FFFFFF"/>
          <w:lang w:val="uk-UA"/>
        </w:rPr>
        <w:t xml:space="preserve"> голові. </w:t>
      </w:r>
    </w:p>
    <w:p w14:paraId="416FFB98" w14:textId="7FAC3B4B" w:rsidR="006F0616" w:rsidRPr="003643F4" w:rsidRDefault="006F0616" w:rsidP="006F0616">
      <w:pPr>
        <w:pStyle w:val="af0"/>
        <w:spacing w:line="240" w:lineRule="auto"/>
        <w:ind w:left="0" w:firstLine="567"/>
        <w:jc w:val="both"/>
        <w:rPr>
          <w:rFonts w:ascii="Times New Roman" w:hAnsi="Times New Roman"/>
          <w:sz w:val="24"/>
          <w:szCs w:val="24"/>
          <w:shd w:val="clear" w:color="auto" w:fill="FFFFFF"/>
          <w:lang w:val="uk-UA"/>
        </w:rPr>
      </w:pPr>
      <w:r w:rsidRPr="003643F4">
        <w:rPr>
          <w:rFonts w:ascii="Times New Roman" w:hAnsi="Times New Roman"/>
          <w:sz w:val="24"/>
          <w:szCs w:val="24"/>
          <w:shd w:val="clear" w:color="auto" w:fill="FFFFFF"/>
          <w:lang w:val="uk-UA"/>
        </w:rPr>
        <w:t xml:space="preserve">Староста не рідше одного разу на рік, протягом першого кварталу року, наступного за звітним, а на вимогу не менш як третини депутатів - у визначений </w:t>
      </w:r>
      <w:r w:rsidR="00C46F14" w:rsidRPr="003643F4">
        <w:rPr>
          <w:rFonts w:ascii="Times New Roman" w:hAnsi="Times New Roman"/>
          <w:sz w:val="24"/>
          <w:szCs w:val="24"/>
          <w:shd w:val="clear" w:color="auto" w:fill="FFFFFF"/>
          <w:lang w:val="uk-UA"/>
        </w:rPr>
        <w:t>Р</w:t>
      </w:r>
      <w:r w:rsidRPr="003643F4">
        <w:rPr>
          <w:rFonts w:ascii="Times New Roman" w:hAnsi="Times New Roman"/>
          <w:sz w:val="24"/>
          <w:szCs w:val="24"/>
          <w:shd w:val="clear" w:color="auto" w:fill="FFFFFF"/>
          <w:lang w:val="uk-UA"/>
        </w:rPr>
        <w:t xml:space="preserve">адою термін, звітує про свою роботу перед такою радою, жителями </w:t>
      </w:r>
      <w:proofErr w:type="spellStart"/>
      <w:r w:rsidRPr="003643F4">
        <w:rPr>
          <w:rFonts w:ascii="Times New Roman" w:hAnsi="Times New Roman"/>
          <w:sz w:val="24"/>
          <w:szCs w:val="24"/>
          <w:shd w:val="clear" w:color="auto" w:fill="FFFFFF"/>
          <w:lang w:val="uk-UA"/>
        </w:rPr>
        <w:t>старостинського</w:t>
      </w:r>
      <w:proofErr w:type="spellEnd"/>
      <w:r w:rsidRPr="003643F4">
        <w:rPr>
          <w:rFonts w:ascii="Times New Roman" w:hAnsi="Times New Roman"/>
          <w:sz w:val="24"/>
          <w:szCs w:val="24"/>
          <w:shd w:val="clear" w:color="auto" w:fill="FFFFFF"/>
          <w:lang w:val="uk-UA"/>
        </w:rPr>
        <w:t xml:space="preserve"> округу. </w:t>
      </w:r>
    </w:p>
    <w:p w14:paraId="0013CF2A" w14:textId="5CAE7EAE" w:rsidR="006F0616" w:rsidRPr="003643F4" w:rsidRDefault="006F0616" w:rsidP="006F0616">
      <w:pPr>
        <w:pStyle w:val="af0"/>
        <w:spacing w:line="240" w:lineRule="auto"/>
        <w:ind w:left="0" w:firstLine="567"/>
        <w:jc w:val="both"/>
        <w:rPr>
          <w:rFonts w:ascii="Times New Roman" w:hAnsi="Times New Roman"/>
          <w:sz w:val="24"/>
          <w:szCs w:val="24"/>
          <w:shd w:val="clear" w:color="auto" w:fill="FFFFFF"/>
          <w:lang w:val="uk-UA"/>
        </w:rPr>
      </w:pPr>
      <w:r w:rsidRPr="003643F4">
        <w:rPr>
          <w:rFonts w:ascii="Times New Roman" w:hAnsi="Times New Roman"/>
          <w:sz w:val="24"/>
          <w:szCs w:val="24"/>
          <w:shd w:val="clear" w:color="auto" w:fill="FFFFFF"/>
          <w:lang w:val="uk-UA"/>
        </w:rPr>
        <w:t xml:space="preserve">Звіт старости перед жителями </w:t>
      </w:r>
      <w:proofErr w:type="spellStart"/>
      <w:r w:rsidRPr="003643F4">
        <w:rPr>
          <w:rFonts w:ascii="Times New Roman" w:hAnsi="Times New Roman"/>
          <w:sz w:val="24"/>
          <w:szCs w:val="24"/>
          <w:shd w:val="clear" w:color="auto" w:fill="FFFFFF"/>
          <w:lang w:val="uk-UA"/>
        </w:rPr>
        <w:t>старостинського</w:t>
      </w:r>
      <w:proofErr w:type="spellEnd"/>
      <w:r w:rsidRPr="003643F4">
        <w:rPr>
          <w:rFonts w:ascii="Times New Roman" w:hAnsi="Times New Roman"/>
          <w:sz w:val="24"/>
          <w:szCs w:val="24"/>
          <w:shd w:val="clear" w:color="auto" w:fill="FFFFFF"/>
          <w:lang w:val="uk-UA"/>
        </w:rPr>
        <w:t xml:space="preserve"> округу відбувається на відкритій зустрічі, у спосіб, що дає можливість жителям </w:t>
      </w:r>
      <w:proofErr w:type="spellStart"/>
      <w:r w:rsidRPr="003643F4">
        <w:rPr>
          <w:rFonts w:ascii="Times New Roman" w:hAnsi="Times New Roman"/>
          <w:sz w:val="24"/>
          <w:szCs w:val="24"/>
          <w:shd w:val="clear" w:color="auto" w:fill="FFFFFF"/>
          <w:lang w:val="uk-UA"/>
        </w:rPr>
        <w:t>старостинського</w:t>
      </w:r>
      <w:proofErr w:type="spellEnd"/>
      <w:r w:rsidRPr="003643F4">
        <w:rPr>
          <w:rFonts w:ascii="Times New Roman" w:hAnsi="Times New Roman"/>
          <w:sz w:val="24"/>
          <w:szCs w:val="24"/>
          <w:shd w:val="clear" w:color="auto" w:fill="FFFFFF"/>
          <w:lang w:val="uk-UA"/>
        </w:rPr>
        <w:t xml:space="preserve"> округу поставити запитання, висловити зауваження та внести пропозиції. Інформація про відповідну зустріч, а також письмовий звіт старости оприлюднюються на офіційному веб-сайті </w:t>
      </w:r>
      <w:r w:rsidR="00C46F14" w:rsidRPr="003643F4">
        <w:rPr>
          <w:rFonts w:ascii="Times New Roman" w:hAnsi="Times New Roman"/>
          <w:sz w:val="24"/>
          <w:szCs w:val="24"/>
          <w:shd w:val="clear" w:color="auto" w:fill="FFFFFF"/>
          <w:lang w:val="uk-UA"/>
        </w:rPr>
        <w:t>Р</w:t>
      </w:r>
      <w:r w:rsidRPr="003643F4">
        <w:rPr>
          <w:rFonts w:ascii="Times New Roman" w:hAnsi="Times New Roman"/>
          <w:sz w:val="24"/>
          <w:szCs w:val="24"/>
          <w:shd w:val="clear" w:color="auto" w:fill="FFFFFF"/>
          <w:lang w:val="uk-UA"/>
        </w:rPr>
        <w:t>ад</w:t>
      </w:r>
      <w:r w:rsidR="00C46F14" w:rsidRPr="003643F4">
        <w:rPr>
          <w:rFonts w:ascii="Times New Roman" w:hAnsi="Times New Roman"/>
          <w:sz w:val="24"/>
          <w:szCs w:val="24"/>
          <w:shd w:val="clear" w:color="auto" w:fill="FFFFFF"/>
          <w:lang w:val="uk-UA"/>
        </w:rPr>
        <w:t xml:space="preserve">и та </w:t>
      </w:r>
      <w:r w:rsidR="00C46F14" w:rsidRPr="003643F4">
        <w:rPr>
          <w:rFonts w:ascii="Times New Roman" w:hAnsi="Times New Roman"/>
          <w:sz w:val="24"/>
          <w:szCs w:val="24"/>
          <w:shd w:val="clear" w:color="auto" w:fill="FFFFFF"/>
          <w:lang w:val="uk-UA"/>
        </w:rPr>
        <w:lastRenderedPageBreak/>
        <w:t>розміщуються у приміщенні Р</w:t>
      </w:r>
      <w:r w:rsidRPr="003643F4">
        <w:rPr>
          <w:rFonts w:ascii="Times New Roman" w:hAnsi="Times New Roman"/>
          <w:sz w:val="24"/>
          <w:szCs w:val="24"/>
          <w:shd w:val="clear" w:color="auto" w:fill="FFFFFF"/>
          <w:lang w:val="uk-UA"/>
        </w:rPr>
        <w:t>ади не пізніше ніж за сім календарних днів до дня проведення відповідної зустрічі.</w:t>
      </w:r>
    </w:p>
    <w:p w14:paraId="288A66E9" w14:textId="77777777" w:rsidR="004D4585" w:rsidRDefault="004D4585" w:rsidP="004D4585">
      <w:pPr>
        <w:jc w:val="both"/>
        <w:rPr>
          <w:rFonts w:ascii="Times New Roman" w:hAnsi="Times New Roman" w:cs="Times New Roman"/>
          <w:b/>
          <w:sz w:val="24"/>
          <w:szCs w:val="24"/>
          <w:lang w:val="uk-UA"/>
        </w:rPr>
      </w:pPr>
    </w:p>
    <w:p w14:paraId="2538D2BB" w14:textId="77777777" w:rsidR="003643F4" w:rsidRDefault="003643F4" w:rsidP="004D4585">
      <w:pPr>
        <w:jc w:val="both"/>
        <w:rPr>
          <w:rFonts w:ascii="Times New Roman" w:hAnsi="Times New Roman" w:cs="Times New Roman"/>
          <w:b/>
          <w:sz w:val="24"/>
          <w:szCs w:val="24"/>
          <w:lang w:val="uk-UA"/>
        </w:rPr>
      </w:pPr>
    </w:p>
    <w:p w14:paraId="0FF9158C" w14:textId="77777777" w:rsidR="003643F4" w:rsidRDefault="003643F4" w:rsidP="004D4585">
      <w:pPr>
        <w:jc w:val="both"/>
        <w:rPr>
          <w:rFonts w:ascii="Times New Roman" w:hAnsi="Times New Roman" w:cs="Times New Roman"/>
          <w:b/>
          <w:sz w:val="24"/>
          <w:szCs w:val="24"/>
          <w:lang w:val="uk-UA"/>
        </w:rPr>
      </w:pPr>
    </w:p>
    <w:p w14:paraId="61BC4585" w14:textId="77777777" w:rsidR="003643F4" w:rsidRDefault="003643F4" w:rsidP="004D4585">
      <w:pPr>
        <w:jc w:val="both"/>
        <w:rPr>
          <w:rFonts w:ascii="Times New Roman" w:hAnsi="Times New Roman" w:cs="Times New Roman"/>
          <w:b/>
          <w:sz w:val="24"/>
          <w:szCs w:val="24"/>
          <w:lang w:val="uk-UA"/>
        </w:rPr>
      </w:pPr>
    </w:p>
    <w:p w14:paraId="0EC3D8DC" w14:textId="77777777" w:rsidR="003643F4" w:rsidRPr="003643F4" w:rsidRDefault="003643F4" w:rsidP="004D4585">
      <w:pPr>
        <w:jc w:val="both"/>
        <w:rPr>
          <w:rFonts w:ascii="Times New Roman" w:hAnsi="Times New Roman" w:cs="Times New Roman"/>
          <w:b/>
          <w:sz w:val="24"/>
          <w:szCs w:val="24"/>
          <w:lang w:val="uk-UA"/>
        </w:rPr>
      </w:pPr>
    </w:p>
    <w:p w14:paraId="7A0D9DC7" w14:textId="35DDFEBE" w:rsidR="007D3791" w:rsidRPr="003643F4" w:rsidRDefault="005C346C" w:rsidP="007E7662">
      <w:pPr>
        <w:ind w:firstLine="567"/>
        <w:jc w:val="center"/>
        <w:rPr>
          <w:rFonts w:ascii="Times New Roman" w:hAnsi="Times New Roman" w:cs="Times New Roman"/>
          <w:b/>
          <w:sz w:val="24"/>
          <w:szCs w:val="24"/>
          <w:lang w:val="uk-UA"/>
        </w:rPr>
      </w:pPr>
      <w:r w:rsidRPr="003643F4">
        <w:rPr>
          <w:rFonts w:ascii="Times New Roman" w:hAnsi="Times New Roman" w:cs="Times New Roman"/>
          <w:b/>
          <w:sz w:val="24"/>
          <w:szCs w:val="24"/>
          <w:lang w:val="uk-UA"/>
        </w:rPr>
        <w:t>РОЗДІЛ ІX.</w:t>
      </w:r>
    </w:p>
    <w:p w14:paraId="776ADB0B" w14:textId="4B046C61" w:rsidR="007D3791" w:rsidRPr="003643F4" w:rsidRDefault="005C346C" w:rsidP="007E7662">
      <w:pPr>
        <w:ind w:firstLine="567"/>
        <w:jc w:val="center"/>
        <w:rPr>
          <w:rFonts w:ascii="Times New Roman" w:hAnsi="Times New Roman" w:cs="Times New Roman"/>
          <w:b/>
          <w:sz w:val="24"/>
          <w:szCs w:val="24"/>
          <w:lang w:val="uk-UA"/>
        </w:rPr>
      </w:pPr>
      <w:r w:rsidRPr="003643F4">
        <w:rPr>
          <w:rFonts w:ascii="Times New Roman" w:hAnsi="Times New Roman" w:cs="Times New Roman"/>
          <w:b/>
          <w:sz w:val="24"/>
          <w:szCs w:val="24"/>
          <w:lang w:val="uk-UA"/>
        </w:rPr>
        <w:t>ЗАКЛЮЧНІ ПОЛОЖЕННЯ</w:t>
      </w:r>
    </w:p>
    <w:p w14:paraId="539EBC09" w14:textId="77777777" w:rsidR="005C346C" w:rsidRPr="003643F4" w:rsidRDefault="005C346C" w:rsidP="007E7662">
      <w:pPr>
        <w:ind w:firstLine="567"/>
        <w:jc w:val="center"/>
        <w:rPr>
          <w:rFonts w:ascii="Times New Roman" w:hAnsi="Times New Roman" w:cs="Times New Roman"/>
          <w:b/>
          <w:sz w:val="24"/>
          <w:szCs w:val="24"/>
          <w:lang w:val="uk-UA"/>
        </w:rPr>
      </w:pPr>
    </w:p>
    <w:p w14:paraId="5EEB25A0" w14:textId="5C9ED002" w:rsidR="007D3791" w:rsidRPr="003643F4" w:rsidRDefault="005C346C" w:rsidP="003F53DF">
      <w:pPr>
        <w:pStyle w:val="af0"/>
        <w:numPr>
          <w:ilvl w:val="0"/>
          <w:numId w:val="27"/>
        </w:numPr>
        <w:ind w:left="709" w:hanging="425"/>
        <w:jc w:val="both"/>
        <w:rPr>
          <w:rFonts w:ascii="Times New Roman" w:hAnsi="Times New Roman" w:cs="Times New Roman"/>
          <w:b/>
          <w:sz w:val="24"/>
          <w:szCs w:val="24"/>
          <w:highlight w:val="white"/>
          <w:lang w:val="uk-UA"/>
        </w:rPr>
      </w:pPr>
      <w:r w:rsidRPr="003643F4">
        <w:rPr>
          <w:rFonts w:ascii="Times New Roman" w:hAnsi="Times New Roman" w:cs="Times New Roman"/>
          <w:b/>
          <w:sz w:val="24"/>
          <w:szCs w:val="24"/>
          <w:highlight w:val="white"/>
          <w:lang w:val="uk-UA"/>
        </w:rPr>
        <w:t xml:space="preserve"> </w:t>
      </w:r>
      <w:r w:rsidRPr="003643F4">
        <w:rPr>
          <w:rFonts w:ascii="Times New Roman" w:hAnsi="Times New Roman" w:cs="Times New Roman"/>
          <w:b/>
          <w:sz w:val="24"/>
          <w:szCs w:val="24"/>
          <w:lang w:val="uk-UA"/>
        </w:rPr>
        <w:t>Застосування правових актів, які суперечать Статуту</w:t>
      </w:r>
    </w:p>
    <w:p w14:paraId="44374652" w14:textId="77777777" w:rsidR="005C346C" w:rsidRPr="003643F4" w:rsidRDefault="005C346C" w:rsidP="005C346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Правові акти органів місцевого самоврядування територіальної громади та їхніх посадових осіб, які суперечать цьому Статуту, не підлягають застосуванню і виконанню. Спори, які виникають у зв’язку із застосуванням норм Статуту можуть бути вирішені у судовому порядку. </w:t>
      </w:r>
    </w:p>
    <w:p w14:paraId="0BA080E9" w14:textId="6C7C69C2" w:rsidR="005C346C" w:rsidRPr="003643F4" w:rsidRDefault="005C346C" w:rsidP="005C346C">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Статут є обов’язковим для виконання усіма органами місцевого самоврядування, органами виконавчої влади та/або їхніми територіальними підрозділами, іншими юридичними особами та громадськими формуваннями, які розташовані або здійснюють свою діяльність на території громади, їхніми посадовими особами, а також фізичними особами, які постійно або тимчасово проживають чи перебувають на відповідній території.</w:t>
      </w:r>
    </w:p>
    <w:p w14:paraId="7BF223D2" w14:textId="77777777" w:rsidR="003F53DF" w:rsidRPr="003643F4" w:rsidRDefault="003F53DF" w:rsidP="005C346C">
      <w:pPr>
        <w:ind w:firstLine="567"/>
        <w:jc w:val="both"/>
        <w:rPr>
          <w:rFonts w:ascii="Times New Roman" w:hAnsi="Times New Roman" w:cs="Times New Roman"/>
          <w:sz w:val="24"/>
          <w:szCs w:val="24"/>
          <w:lang w:val="uk-UA"/>
        </w:rPr>
      </w:pPr>
    </w:p>
    <w:p w14:paraId="1355224F" w14:textId="578122C2" w:rsidR="003F53DF" w:rsidRPr="003643F4" w:rsidRDefault="003F53DF" w:rsidP="003F53DF">
      <w:pPr>
        <w:pStyle w:val="af0"/>
        <w:numPr>
          <w:ilvl w:val="0"/>
          <w:numId w:val="27"/>
        </w:numPr>
        <w:ind w:left="709" w:hanging="425"/>
        <w:jc w:val="both"/>
        <w:rPr>
          <w:rFonts w:ascii="Times New Roman" w:hAnsi="Times New Roman" w:cs="Times New Roman"/>
          <w:sz w:val="24"/>
          <w:szCs w:val="24"/>
          <w:highlight w:val="white"/>
          <w:lang w:val="uk-UA"/>
        </w:rPr>
      </w:pPr>
      <w:r w:rsidRPr="003643F4">
        <w:rPr>
          <w:rFonts w:ascii="Times New Roman" w:hAnsi="Times New Roman" w:cs="Times New Roman"/>
          <w:sz w:val="24"/>
          <w:szCs w:val="24"/>
          <w:highlight w:val="white"/>
          <w:lang w:val="uk-UA"/>
        </w:rPr>
        <w:t xml:space="preserve"> </w:t>
      </w:r>
      <w:r w:rsidRPr="003643F4">
        <w:rPr>
          <w:rFonts w:ascii="Times New Roman" w:hAnsi="Times New Roman"/>
          <w:b/>
          <w:bCs/>
          <w:sz w:val="24"/>
          <w:szCs w:val="24"/>
          <w:lang w:val="uk-UA"/>
        </w:rPr>
        <w:t>Відповідність Статуту іншим законодавчим актам</w:t>
      </w:r>
    </w:p>
    <w:p w14:paraId="16BF7E97" w14:textId="77777777" w:rsidR="003F53DF" w:rsidRPr="003643F4" w:rsidRDefault="003F53DF" w:rsidP="003F53DF">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Статут відповідає положенням Конституції України, законам України, указам Президента України і постановам Кабінету Міністрів України.</w:t>
      </w:r>
    </w:p>
    <w:p w14:paraId="101F492B" w14:textId="4359963F" w:rsidR="003F53DF" w:rsidRPr="003643F4" w:rsidRDefault="003F53DF" w:rsidP="003F53DF">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У разі невідповідності окремих положень Статуту Конституції та законам України, указам Президента України та постановам Кабінету Міністрів України діють норми останніх, як актів більш високої юридичної сили.</w:t>
      </w:r>
    </w:p>
    <w:p w14:paraId="5EE5CC3F" w14:textId="77777777" w:rsidR="003F53DF" w:rsidRPr="003643F4" w:rsidRDefault="003F53DF" w:rsidP="003F53DF">
      <w:pPr>
        <w:ind w:firstLine="567"/>
        <w:jc w:val="both"/>
        <w:rPr>
          <w:rFonts w:ascii="Times New Roman" w:hAnsi="Times New Roman" w:cs="Times New Roman"/>
          <w:sz w:val="24"/>
          <w:szCs w:val="24"/>
          <w:lang w:val="uk-UA"/>
        </w:rPr>
      </w:pPr>
    </w:p>
    <w:p w14:paraId="30D9732A" w14:textId="723A6EBE" w:rsidR="003F53DF" w:rsidRPr="003643F4" w:rsidRDefault="003F53DF" w:rsidP="003F53DF">
      <w:pPr>
        <w:pStyle w:val="af0"/>
        <w:numPr>
          <w:ilvl w:val="0"/>
          <w:numId w:val="27"/>
        </w:numPr>
        <w:ind w:left="709" w:hanging="425"/>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 xml:space="preserve"> </w:t>
      </w:r>
      <w:r w:rsidRPr="003643F4">
        <w:rPr>
          <w:rFonts w:ascii="Times New Roman" w:hAnsi="Times New Roman"/>
          <w:b/>
          <w:bCs/>
          <w:sz w:val="24"/>
          <w:szCs w:val="24"/>
          <w:lang w:val="uk-UA"/>
        </w:rPr>
        <w:t>Внесення змін до Статуту</w:t>
      </w:r>
    </w:p>
    <w:p w14:paraId="2F76A818" w14:textId="77777777" w:rsidR="003F53DF" w:rsidRPr="003643F4" w:rsidRDefault="003F53DF" w:rsidP="003F53DF">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Внесення змін і доповнень до Статуту здійснюються радою.</w:t>
      </w:r>
    </w:p>
    <w:p w14:paraId="761B78E8" w14:textId="2822C00D" w:rsidR="003F53DF" w:rsidRPr="003643F4" w:rsidRDefault="003F53DF" w:rsidP="003F53DF">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Рішення ради про внесення змін і доповнень до Статуту приймаються більшістю д</w:t>
      </w:r>
      <w:r w:rsidR="003643F4" w:rsidRPr="003643F4">
        <w:rPr>
          <w:rFonts w:ascii="Times New Roman" w:hAnsi="Times New Roman" w:cs="Times New Roman"/>
          <w:sz w:val="24"/>
          <w:szCs w:val="24"/>
          <w:lang w:val="uk-UA"/>
        </w:rPr>
        <w:t>епутатів від загального складу Р</w:t>
      </w:r>
      <w:r w:rsidRPr="003643F4">
        <w:rPr>
          <w:rFonts w:ascii="Times New Roman" w:hAnsi="Times New Roman" w:cs="Times New Roman"/>
          <w:sz w:val="24"/>
          <w:szCs w:val="24"/>
          <w:lang w:val="uk-UA"/>
        </w:rPr>
        <w:t>ади.</w:t>
      </w:r>
    </w:p>
    <w:p w14:paraId="16FA5478" w14:textId="54DE6E27" w:rsidR="003F53DF" w:rsidRPr="003643F4" w:rsidRDefault="003F53DF" w:rsidP="003F53DF">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Пропозиції щодо внесення змін і доп</w:t>
      </w:r>
      <w:r w:rsidR="003643F4" w:rsidRPr="003643F4">
        <w:rPr>
          <w:rFonts w:ascii="Times New Roman" w:hAnsi="Times New Roman" w:cs="Times New Roman"/>
          <w:sz w:val="24"/>
          <w:szCs w:val="24"/>
          <w:lang w:val="uk-UA"/>
        </w:rPr>
        <w:t>овнень до Статуту вносяться до Р</w:t>
      </w:r>
      <w:r w:rsidRPr="003643F4">
        <w:rPr>
          <w:rFonts w:ascii="Times New Roman" w:hAnsi="Times New Roman" w:cs="Times New Roman"/>
          <w:sz w:val="24"/>
          <w:szCs w:val="24"/>
          <w:lang w:val="uk-UA"/>
        </w:rPr>
        <w:t xml:space="preserve">ади депутатами, </w:t>
      </w:r>
      <w:r w:rsidR="003643F4" w:rsidRPr="003643F4">
        <w:rPr>
          <w:rFonts w:ascii="Times New Roman" w:hAnsi="Times New Roman" w:cs="Times New Roman"/>
          <w:sz w:val="24"/>
          <w:szCs w:val="24"/>
          <w:lang w:val="uk-UA"/>
        </w:rPr>
        <w:t>міським</w:t>
      </w:r>
      <w:r w:rsidRPr="003643F4">
        <w:rPr>
          <w:rFonts w:ascii="Times New Roman" w:hAnsi="Times New Roman" w:cs="Times New Roman"/>
          <w:sz w:val="24"/>
          <w:szCs w:val="24"/>
          <w:lang w:val="uk-UA"/>
        </w:rPr>
        <w:t xml:space="preserve"> головою, виконавчим комітетом або жителями територіальної громади у порядку місцевої ініціативи.</w:t>
      </w:r>
    </w:p>
    <w:p w14:paraId="1C87408F" w14:textId="328D3317" w:rsidR="003F53DF" w:rsidRPr="003643F4" w:rsidRDefault="003F53DF" w:rsidP="003F53DF">
      <w:pPr>
        <w:ind w:firstLine="567"/>
        <w:jc w:val="both"/>
        <w:rPr>
          <w:rFonts w:ascii="Times New Roman" w:hAnsi="Times New Roman" w:cs="Times New Roman"/>
          <w:sz w:val="24"/>
          <w:szCs w:val="24"/>
          <w:lang w:val="uk-UA"/>
        </w:rPr>
      </w:pPr>
      <w:r w:rsidRPr="003643F4">
        <w:rPr>
          <w:rFonts w:ascii="Times New Roman" w:hAnsi="Times New Roman" w:cs="Times New Roman"/>
          <w:sz w:val="24"/>
          <w:szCs w:val="24"/>
          <w:lang w:val="uk-UA"/>
        </w:rPr>
        <w:t>Зміни і доповнення до Статуту, які передбачають приведення його у відповідність до положень Конституції України та законів України, указів Президента України та постанов Кабінет</w:t>
      </w:r>
      <w:r w:rsidR="003643F4" w:rsidRPr="003643F4">
        <w:rPr>
          <w:rFonts w:ascii="Times New Roman" w:hAnsi="Times New Roman" w:cs="Times New Roman"/>
          <w:sz w:val="24"/>
          <w:szCs w:val="24"/>
          <w:lang w:val="uk-UA"/>
        </w:rPr>
        <w:t>у Міністрів України, вносяться Р</w:t>
      </w:r>
      <w:r w:rsidRPr="003643F4">
        <w:rPr>
          <w:rFonts w:ascii="Times New Roman" w:hAnsi="Times New Roman" w:cs="Times New Roman"/>
          <w:sz w:val="24"/>
          <w:szCs w:val="24"/>
          <w:lang w:val="uk-UA"/>
        </w:rPr>
        <w:t xml:space="preserve">адою за пропозицією </w:t>
      </w:r>
      <w:r w:rsidR="003643F4" w:rsidRPr="003643F4">
        <w:rPr>
          <w:rFonts w:ascii="Times New Roman" w:hAnsi="Times New Roman" w:cs="Times New Roman"/>
          <w:sz w:val="24"/>
          <w:szCs w:val="24"/>
          <w:lang w:val="uk-UA"/>
        </w:rPr>
        <w:t>міського</w:t>
      </w:r>
      <w:r w:rsidRPr="003643F4">
        <w:rPr>
          <w:rFonts w:ascii="Times New Roman" w:hAnsi="Times New Roman" w:cs="Times New Roman"/>
          <w:sz w:val="24"/>
          <w:szCs w:val="24"/>
          <w:lang w:val="uk-UA"/>
        </w:rPr>
        <w:t xml:space="preserve"> голови у двомісячний термін після набуття чинності цими актами (або в строки, визначені цими актами). До внесення зазначених змін і доповнень до Статуту його положення, які суперечать зазначеним актам законодавства, не діють.</w:t>
      </w:r>
    </w:p>
    <w:p w14:paraId="2123E9C7" w14:textId="40F57FE9" w:rsidR="003F53DF" w:rsidRPr="003643F4" w:rsidRDefault="003F53DF" w:rsidP="003F53DF">
      <w:pPr>
        <w:ind w:firstLine="567"/>
        <w:jc w:val="both"/>
        <w:rPr>
          <w:rFonts w:ascii="Times New Roman" w:hAnsi="Times New Roman" w:cs="Times New Roman"/>
          <w:sz w:val="24"/>
          <w:szCs w:val="24"/>
          <w:highlight w:val="white"/>
          <w:lang w:val="uk-UA"/>
        </w:rPr>
      </w:pPr>
      <w:r w:rsidRPr="003643F4">
        <w:rPr>
          <w:rFonts w:ascii="Times New Roman" w:hAnsi="Times New Roman" w:cs="Times New Roman"/>
          <w:sz w:val="24"/>
          <w:szCs w:val="24"/>
          <w:lang w:val="uk-UA"/>
        </w:rPr>
        <w:t xml:space="preserve">Контроль за виконанням Статуту здійснюють Рада та її виконавчі органи, </w:t>
      </w:r>
      <w:r w:rsidR="003643F4" w:rsidRPr="003643F4">
        <w:rPr>
          <w:rFonts w:ascii="Times New Roman" w:hAnsi="Times New Roman" w:cs="Times New Roman"/>
          <w:sz w:val="24"/>
          <w:szCs w:val="24"/>
          <w:lang w:val="uk-UA"/>
        </w:rPr>
        <w:t>міський</w:t>
      </w:r>
      <w:r w:rsidRPr="003643F4">
        <w:rPr>
          <w:rFonts w:ascii="Times New Roman" w:hAnsi="Times New Roman" w:cs="Times New Roman"/>
          <w:sz w:val="24"/>
          <w:szCs w:val="24"/>
          <w:lang w:val="uk-UA"/>
        </w:rPr>
        <w:t xml:space="preserve"> голова та жителі територіальної громади.</w:t>
      </w:r>
      <w:bookmarkStart w:id="0" w:name="_GoBack"/>
      <w:bookmarkEnd w:id="0"/>
    </w:p>
    <w:sectPr w:rsidR="003F53DF" w:rsidRPr="003643F4" w:rsidSect="00675DFB">
      <w:headerReference w:type="default" r:id="rId11"/>
      <w:pgSz w:w="11909" w:h="16834"/>
      <w:pgMar w:top="1440" w:right="993"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5D431" w14:textId="77777777" w:rsidR="009F2F91" w:rsidRDefault="009F2F91" w:rsidP="007D72AF">
      <w:pPr>
        <w:spacing w:line="240" w:lineRule="auto"/>
      </w:pPr>
      <w:r>
        <w:separator/>
      </w:r>
    </w:p>
  </w:endnote>
  <w:endnote w:type="continuationSeparator" w:id="0">
    <w:p w14:paraId="111410EE" w14:textId="77777777" w:rsidR="009F2F91" w:rsidRDefault="009F2F91" w:rsidP="007D7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C0C09" w14:textId="77777777" w:rsidR="009F2F91" w:rsidRDefault="009F2F91" w:rsidP="007D72AF">
      <w:pPr>
        <w:spacing w:line="240" w:lineRule="auto"/>
      </w:pPr>
      <w:r>
        <w:separator/>
      </w:r>
    </w:p>
  </w:footnote>
  <w:footnote w:type="continuationSeparator" w:id="0">
    <w:p w14:paraId="1B25AD76" w14:textId="77777777" w:rsidR="009F2F91" w:rsidRDefault="009F2F91" w:rsidP="007D72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224880761"/>
      <w:docPartObj>
        <w:docPartGallery w:val="Page Numbers (Top of Page)"/>
        <w:docPartUnique/>
      </w:docPartObj>
    </w:sdtPr>
    <w:sdtContent>
      <w:p w14:paraId="0C693CBE" w14:textId="657DC1D2" w:rsidR="009F2F91" w:rsidRPr="00ED565F" w:rsidRDefault="009F2F91">
        <w:pPr>
          <w:pStyle w:val="ac"/>
          <w:jc w:val="center"/>
          <w:rPr>
            <w:rFonts w:ascii="Times New Roman" w:hAnsi="Times New Roman" w:cs="Times New Roman"/>
            <w:sz w:val="24"/>
            <w:szCs w:val="24"/>
          </w:rPr>
        </w:pPr>
        <w:r w:rsidRPr="00ED565F">
          <w:rPr>
            <w:rFonts w:ascii="Times New Roman" w:hAnsi="Times New Roman" w:cs="Times New Roman"/>
            <w:sz w:val="24"/>
            <w:szCs w:val="24"/>
          </w:rPr>
          <w:fldChar w:fldCharType="begin"/>
        </w:r>
        <w:r w:rsidRPr="00ED565F">
          <w:rPr>
            <w:rFonts w:ascii="Times New Roman" w:hAnsi="Times New Roman" w:cs="Times New Roman"/>
            <w:sz w:val="24"/>
            <w:szCs w:val="24"/>
          </w:rPr>
          <w:instrText>PAGE   \* MERGEFORMAT</w:instrText>
        </w:r>
        <w:r w:rsidRPr="00ED565F">
          <w:rPr>
            <w:rFonts w:ascii="Times New Roman" w:hAnsi="Times New Roman" w:cs="Times New Roman"/>
            <w:sz w:val="24"/>
            <w:szCs w:val="24"/>
          </w:rPr>
          <w:fldChar w:fldCharType="separate"/>
        </w:r>
        <w:r w:rsidR="00305267" w:rsidRPr="00305267">
          <w:rPr>
            <w:rFonts w:ascii="Times New Roman" w:hAnsi="Times New Roman" w:cs="Times New Roman"/>
            <w:noProof/>
            <w:sz w:val="24"/>
            <w:szCs w:val="24"/>
            <w:lang w:val="uk-UA"/>
          </w:rPr>
          <w:t>30</w:t>
        </w:r>
        <w:r w:rsidRPr="00ED565F">
          <w:rPr>
            <w:rFonts w:ascii="Times New Roman" w:hAnsi="Times New Roman" w:cs="Times New Roman"/>
            <w:sz w:val="24"/>
            <w:szCs w:val="24"/>
          </w:rPr>
          <w:fldChar w:fldCharType="end"/>
        </w:r>
      </w:p>
    </w:sdtContent>
  </w:sdt>
  <w:p w14:paraId="7F7A1F66" w14:textId="77777777" w:rsidR="009F2F91" w:rsidRDefault="009F2F9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4BA7"/>
    <w:multiLevelType w:val="hybridMultilevel"/>
    <w:tmpl w:val="1A2C4BC2"/>
    <w:lvl w:ilvl="0" w:tplc="FAF051CA">
      <w:start w:val="1"/>
      <w:numFmt w:val="decimal"/>
      <w:lvlText w:val="Стаття %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B9C7F00"/>
    <w:multiLevelType w:val="hybridMultilevel"/>
    <w:tmpl w:val="F39652EE"/>
    <w:lvl w:ilvl="0" w:tplc="C7D4CC8E">
      <w:start w:val="30"/>
      <w:numFmt w:val="decimal"/>
      <w:lvlText w:val="Стаття %1."/>
      <w:lvlJc w:val="left"/>
      <w:pPr>
        <w:ind w:left="128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32E9C"/>
    <w:multiLevelType w:val="hybridMultilevel"/>
    <w:tmpl w:val="81D8BAC4"/>
    <w:lvl w:ilvl="0" w:tplc="CEF2B8C0">
      <w:start w:val="1"/>
      <w:numFmt w:val="decimal"/>
      <w:lvlText w:val="Стаття %1."/>
      <w:lvlJc w:val="left"/>
      <w:pPr>
        <w:ind w:left="2367" w:hanging="360"/>
      </w:pPr>
      <w:rPr>
        <w:rFonts w:hint="default"/>
        <w:b/>
      </w:r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3">
    <w:nsid w:val="0FB70664"/>
    <w:multiLevelType w:val="hybridMultilevel"/>
    <w:tmpl w:val="D1CE466E"/>
    <w:lvl w:ilvl="0" w:tplc="CEF2B8C0">
      <w:start w:val="1"/>
      <w:numFmt w:val="decimal"/>
      <w:lvlText w:val="Стаття %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0FA7D64"/>
    <w:multiLevelType w:val="hybridMultilevel"/>
    <w:tmpl w:val="8102A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3607BD7"/>
    <w:multiLevelType w:val="hybridMultilevel"/>
    <w:tmpl w:val="8F8A1D9C"/>
    <w:lvl w:ilvl="0" w:tplc="FAF051CA">
      <w:start w:val="1"/>
      <w:numFmt w:val="decimal"/>
      <w:lvlText w:val="Стаття %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CF16AC"/>
    <w:multiLevelType w:val="hybridMultilevel"/>
    <w:tmpl w:val="FD3A687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86E6135"/>
    <w:multiLevelType w:val="hybridMultilevel"/>
    <w:tmpl w:val="6A98B922"/>
    <w:lvl w:ilvl="0" w:tplc="F17CADC0">
      <w:start w:val="1"/>
      <w:numFmt w:val="decimal"/>
      <w:lvlText w:val="Стаття %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8A5717"/>
    <w:multiLevelType w:val="hybridMultilevel"/>
    <w:tmpl w:val="C4103922"/>
    <w:lvl w:ilvl="0" w:tplc="828215DE">
      <w:start w:val="14"/>
      <w:numFmt w:val="decimal"/>
      <w:lvlText w:val="Стаття %1."/>
      <w:lvlJc w:val="left"/>
      <w:pPr>
        <w:ind w:left="128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CE46F8"/>
    <w:multiLevelType w:val="hybridMultilevel"/>
    <w:tmpl w:val="BD0CF668"/>
    <w:lvl w:ilvl="0" w:tplc="CEF2B8C0">
      <w:start w:val="1"/>
      <w:numFmt w:val="decimal"/>
      <w:lvlText w:val="Стаття %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FF87E92"/>
    <w:multiLevelType w:val="hybridMultilevel"/>
    <w:tmpl w:val="F0FA2D6E"/>
    <w:lvl w:ilvl="0" w:tplc="CEF2B8C0">
      <w:start w:val="1"/>
      <w:numFmt w:val="decimal"/>
      <w:lvlText w:val="Стаття %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9A938E5"/>
    <w:multiLevelType w:val="hybridMultilevel"/>
    <w:tmpl w:val="E5F8D9A6"/>
    <w:lvl w:ilvl="0" w:tplc="CEF2B8C0">
      <w:start w:val="1"/>
      <w:numFmt w:val="decimal"/>
      <w:lvlText w:val="Стаття %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E74E84"/>
    <w:multiLevelType w:val="hybridMultilevel"/>
    <w:tmpl w:val="CAF490E2"/>
    <w:lvl w:ilvl="0" w:tplc="FAF051CA">
      <w:start w:val="1"/>
      <w:numFmt w:val="decimal"/>
      <w:lvlText w:val="Стаття %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3FC50A0"/>
    <w:multiLevelType w:val="hybridMultilevel"/>
    <w:tmpl w:val="A7B8ABA0"/>
    <w:lvl w:ilvl="0" w:tplc="FAF051CA">
      <w:start w:val="1"/>
      <w:numFmt w:val="decimal"/>
      <w:lvlText w:val="Стаття %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8FB1C3C"/>
    <w:multiLevelType w:val="hybridMultilevel"/>
    <w:tmpl w:val="C9FC7B94"/>
    <w:lvl w:ilvl="0" w:tplc="04190011">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5">
    <w:nsid w:val="49E2288A"/>
    <w:multiLevelType w:val="hybridMultilevel"/>
    <w:tmpl w:val="BABA2760"/>
    <w:lvl w:ilvl="0" w:tplc="FAF051CA">
      <w:start w:val="1"/>
      <w:numFmt w:val="decimal"/>
      <w:lvlText w:val="Стаття %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B32746A"/>
    <w:multiLevelType w:val="hybridMultilevel"/>
    <w:tmpl w:val="C94E4C06"/>
    <w:lvl w:ilvl="0" w:tplc="CEF2B8C0">
      <w:start w:val="1"/>
      <w:numFmt w:val="decimal"/>
      <w:lvlText w:val="Стаття %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C2F5BC8"/>
    <w:multiLevelType w:val="hybridMultilevel"/>
    <w:tmpl w:val="7E20014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5AE54821"/>
    <w:multiLevelType w:val="multilevel"/>
    <w:tmpl w:val="99FA76AA"/>
    <w:lvl w:ilvl="0">
      <w:start w:val="1"/>
      <w:numFmt w:val="decimal"/>
      <w:lvlText w:val="%1."/>
      <w:lvlJc w:val="left"/>
      <w:pPr>
        <w:ind w:left="1440" w:hanging="1440"/>
      </w:pPr>
      <w:rPr>
        <w:rFonts w:hint="default"/>
      </w:rPr>
    </w:lvl>
    <w:lvl w:ilvl="1">
      <w:start w:val="1"/>
      <w:numFmt w:val="decimal"/>
      <w:lvlText w:val="%1.%2."/>
      <w:lvlJc w:val="left"/>
      <w:pPr>
        <w:ind w:left="2007" w:hanging="1440"/>
      </w:pPr>
      <w:rPr>
        <w:rFonts w:hint="default"/>
      </w:rPr>
    </w:lvl>
    <w:lvl w:ilvl="2">
      <w:start w:val="1"/>
      <w:numFmt w:val="decimal"/>
      <w:lvlText w:val="%1.%2.%3."/>
      <w:lvlJc w:val="left"/>
      <w:pPr>
        <w:ind w:left="2574" w:hanging="144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5E680A10"/>
    <w:multiLevelType w:val="hybridMultilevel"/>
    <w:tmpl w:val="6060DF5E"/>
    <w:lvl w:ilvl="0" w:tplc="FAF051CA">
      <w:start w:val="1"/>
      <w:numFmt w:val="decimal"/>
      <w:lvlText w:val="Стаття %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5F3D74A1"/>
    <w:multiLevelType w:val="hybridMultilevel"/>
    <w:tmpl w:val="1DC69FA8"/>
    <w:lvl w:ilvl="0" w:tplc="CEF2B8C0">
      <w:start w:val="1"/>
      <w:numFmt w:val="decimal"/>
      <w:lvlText w:val="Стаття %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665A65C8"/>
    <w:multiLevelType w:val="hybridMultilevel"/>
    <w:tmpl w:val="CFE6567E"/>
    <w:lvl w:ilvl="0" w:tplc="FAF051CA">
      <w:start w:val="1"/>
      <w:numFmt w:val="decimal"/>
      <w:lvlText w:val="Стаття %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6935DAA"/>
    <w:multiLevelType w:val="multilevel"/>
    <w:tmpl w:val="23AA7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6E7B387C"/>
    <w:multiLevelType w:val="hybridMultilevel"/>
    <w:tmpl w:val="5DBA33C0"/>
    <w:lvl w:ilvl="0" w:tplc="FAF051CA">
      <w:start w:val="1"/>
      <w:numFmt w:val="decimal"/>
      <w:lvlText w:val="Стаття %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76A67F71"/>
    <w:multiLevelType w:val="hybridMultilevel"/>
    <w:tmpl w:val="FE885FF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7B3628C4"/>
    <w:multiLevelType w:val="hybridMultilevel"/>
    <w:tmpl w:val="60AE7BAC"/>
    <w:lvl w:ilvl="0" w:tplc="CEF2B8C0">
      <w:start w:val="1"/>
      <w:numFmt w:val="decimal"/>
      <w:lvlText w:val="Стаття %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7B9D7E9A"/>
    <w:multiLevelType w:val="hybridMultilevel"/>
    <w:tmpl w:val="587CF936"/>
    <w:lvl w:ilvl="0" w:tplc="CEF2B8C0">
      <w:start w:val="1"/>
      <w:numFmt w:val="decimal"/>
      <w:lvlText w:val="Стаття %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7EB527B7"/>
    <w:multiLevelType w:val="hybridMultilevel"/>
    <w:tmpl w:val="33C69110"/>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2"/>
  </w:num>
  <w:num w:numId="2">
    <w:abstractNumId w:val="7"/>
  </w:num>
  <w:num w:numId="3">
    <w:abstractNumId w:val="12"/>
  </w:num>
  <w:num w:numId="4">
    <w:abstractNumId w:val="13"/>
  </w:num>
  <w:num w:numId="5">
    <w:abstractNumId w:val="0"/>
  </w:num>
  <w:num w:numId="6">
    <w:abstractNumId w:val="23"/>
  </w:num>
  <w:num w:numId="7">
    <w:abstractNumId w:val="5"/>
  </w:num>
  <w:num w:numId="8">
    <w:abstractNumId w:val="15"/>
  </w:num>
  <w:num w:numId="9">
    <w:abstractNumId w:val="19"/>
  </w:num>
  <w:num w:numId="10">
    <w:abstractNumId w:val="21"/>
  </w:num>
  <w:num w:numId="11">
    <w:abstractNumId w:val="24"/>
  </w:num>
  <w:num w:numId="12">
    <w:abstractNumId w:val="9"/>
  </w:num>
  <w:num w:numId="13">
    <w:abstractNumId w:val="11"/>
  </w:num>
  <w:num w:numId="14">
    <w:abstractNumId w:val="3"/>
  </w:num>
  <w:num w:numId="15">
    <w:abstractNumId w:val="8"/>
  </w:num>
  <w:num w:numId="16">
    <w:abstractNumId w:val="20"/>
  </w:num>
  <w:num w:numId="17">
    <w:abstractNumId w:val="10"/>
  </w:num>
  <w:num w:numId="18">
    <w:abstractNumId w:val="16"/>
  </w:num>
  <w:num w:numId="19">
    <w:abstractNumId w:val="6"/>
  </w:num>
  <w:num w:numId="20">
    <w:abstractNumId w:val="18"/>
  </w:num>
  <w:num w:numId="21">
    <w:abstractNumId w:val="27"/>
  </w:num>
  <w:num w:numId="22">
    <w:abstractNumId w:val="14"/>
  </w:num>
  <w:num w:numId="23">
    <w:abstractNumId w:val="2"/>
  </w:num>
  <w:num w:numId="24">
    <w:abstractNumId w:val="17"/>
  </w:num>
  <w:num w:numId="25">
    <w:abstractNumId w:val="4"/>
  </w:num>
  <w:num w:numId="26">
    <w:abstractNumId w:val="26"/>
  </w:num>
  <w:num w:numId="27">
    <w:abstractNumId w:val="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791"/>
    <w:rsid w:val="00001480"/>
    <w:rsid w:val="0001667D"/>
    <w:rsid w:val="00037E0F"/>
    <w:rsid w:val="00062911"/>
    <w:rsid w:val="00086D49"/>
    <w:rsid w:val="00090D43"/>
    <w:rsid w:val="00177085"/>
    <w:rsid w:val="00183A3A"/>
    <w:rsid w:val="00186879"/>
    <w:rsid w:val="001A75B9"/>
    <w:rsid w:val="001B3D79"/>
    <w:rsid w:val="001D7ABC"/>
    <w:rsid w:val="001F4675"/>
    <w:rsid w:val="00236F9B"/>
    <w:rsid w:val="00242C61"/>
    <w:rsid w:val="00251013"/>
    <w:rsid w:val="0025434D"/>
    <w:rsid w:val="0026366F"/>
    <w:rsid w:val="0027585E"/>
    <w:rsid w:val="00295E6D"/>
    <w:rsid w:val="002C0091"/>
    <w:rsid w:val="002E1442"/>
    <w:rsid w:val="002E2A05"/>
    <w:rsid w:val="002F6025"/>
    <w:rsid w:val="00305267"/>
    <w:rsid w:val="00314099"/>
    <w:rsid w:val="00325BAC"/>
    <w:rsid w:val="003353A8"/>
    <w:rsid w:val="0035160C"/>
    <w:rsid w:val="003643F4"/>
    <w:rsid w:val="00364AF8"/>
    <w:rsid w:val="00364D32"/>
    <w:rsid w:val="00370D77"/>
    <w:rsid w:val="00376809"/>
    <w:rsid w:val="003D0759"/>
    <w:rsid w:val="003D420F"/>
    <w:rsid w:val="003D6E6C"/>
    <w:rsid w:val="003E6234"/>
    <w:rsid w:val="003F53DF"/>
    <w:rsid w:val="00400DBE"/>
    <w:rsid w:val="00422F30"/>
    <w:rsid w:val="004234D1"/>
    <w:rsid w:val="00432E74"/>
    <w:rsid w:val="00437EFB"/>
    <w:rsid w:val="004575EC"/>
    <w:rsid w:val="00457ED0"/>
    <w:rsid w:val="004878CF"/>
    <w:rsid w:val="004A3F6C"/>
    <w:rsid w:val="004C53F5"/>
    <w:rsid w:val="004D4585"/>
    <w:rsid w:val="004E5691"/>
    <w:rsid w:val="004F284C"/>
    <w:rsid w:val="005176B3"/>
    <w:rsid w:val="0054622B"/>
    <w:rsid w:val="00561CEE"/>
    <w:rsid w:val="00561EFB"/>
    <w:rsid w:val="00562473"/>
    <w:rsid w:val="00570089"/>
    <w:rsid w:val="00592DA8"/>
    <w:rsid w:val="005B0D32"/>
    <w:rsid w:val="005B28AD"/>
    <w:rsid w:val="005B3848"/>
    <w:rsid w:val="005B50EA"/>
    <w:rsid w:val="005C346C"/>
    <w:rsid w:val="005D3ABD"/>
    <w:rsid w:val="005E2C34"/>
    <w:rsid w:val="005E4CD8"/>
    <w:rsid w:val="005E6199"/>
    <w:rsid w:val="00616DFE"/>
    <w:rsid w:val="00666AA1"/>
    <w:rsid w:val="00675DFB"/>
    <w:rsid w:val="006B1FFB"/>
    <w:rsid w:val="006C1B4D"/>
    <w:rsid w:val="006C1ECE"/>
    <w:rsid w:val="006E5F01"/>
    <w:rsid w:val="006E7FA0"/>
    <w:rsid w:val="006F0616"/>
    <w:rsid w:val="006F5879"/>
    <w:rsid w:val="006F714B"/>
    <w:rsid w:val="00733D40"/>
    <w:rsid w:val="00753A7B"/>
    <w:rsid w:val="00754A52"/>
    <w:rsid w:val="00776A98"/>
    <w:rsid w:val="00783E1A"/>
    <w:rsid w:val="007A5B79"/>
    <w:rsid w:val="007C2E0D"/>
    <w:rsid w:val="007C70E2"/>
    <w:rsid w:val="007D3791"/>
    <w:rsid w:val="007D72AF"/>
    <w:rsid w:val="007E2C9A"/>
    <w:rsid w:val="007E2D7A"/>
    <w:rsid w:val="007E59E7"/>
    <w:rsid w:val="007E7662"/>
    <w:rsid w:val="007F4D11"/>
    <w:rsid w:val="00817D85"/>
    <w:rsid w:val="0082438A"/>
    <w:rsid w:val="00836806"/>
    <w:rsid w:val="00842CA6"/>
    <w:rsid w:val="00853338"/>
    <w:rsid w:val="008674EF"/>
    <w:rsid w:val="008801B6"/>
    <w:rsid w:val="008833B7"/>
    <w:rsid w:val="008D232E"/>
    <w:rsid w:val="008D6E72"/>
    <w:rsid w:val="008E2A20"/>
    <w:rsid w:val="008F2E4B"/>
    <w:rsid w:val="00936291"/>
    <w:rsid w:val="009363A5"/>
    <w:rsid w:val="00944F80"/>
    <w:rsid w:val="00955C72"/>
    <w:rsid w:val="009560B0"/>
    <w:rsid w:val="009A6D53"/>
    <w:rsid w:val="009B3EF6"/>
    <w:rsid w:val="009C4BE3"/>
    <w:rsid w:val="009D6BF3"/>
    <w:rsid w:val="009F2F91"/>
    <w:rsid w:val="009F43C5"/>
    <w:rsid w:val="00A31D10"/>
    <w:rsid w:val="00A32DC4"/>
    <w:rsid w:val="00A34613"/>
    <w:rsid w:val="00A43D2B"/>
    <w:rsid w:val="00A43F7A"/>
    <w:rsid w:val="00A548CF"/>
    <w:rsid w:val="00A54E9E"/>
    <w:rsid w:val="00A87C37"/>
    <w:rsid w:val="00A87DE5"/>
    <w:rsid w:val="00AC27CD"/>
    <w:rsid w:val="00AD4D50"/>
    <w:rsid w:val="00AF364A"/>
    <w:rsid w:val="00AF4461"/>
    <w:rsid w:val="00B17138"/>
    <w:rsid w:val="00B27DFD"/>
    <w:rsid w:val="00B458F8"/>
    <w:rsid w:val="00B474B3"/>
    <w:rsid w:val="00B74997"/>
    <w:rsid w:val="00B84FCB"/>
    <w:rsid w:val="00B9275B"/>
    <w:rsid w:val="00B950CA"/>
    <w:rsid w:val="00BB02DB"/>
    <w:rsid w:val="00BC1B9F"/>
    <w:rsid w:val="00BE29BB"/>
    <w:rsid w:val="00C0231E"/>
    <w:rsid w:val="00C20C59"/>
    <w:rsid w:val="00C33CDF"/>
    <w:rsid w:val="00C35F29"/>
    <w:rsid w:val="00C46F14"/>
    <w:rsid w:val="00C67236"/>
    <w:rsid w:val="00C73CEA"/>
    <w:rsid w:val="00C83281"/>
    <w:rsid w:val="00C87099"/>
    <w:rsid w:val="00CC549A"/>
    <w:rsid w:val="00D62278"/>
    <w:rsid w:val="00D64F0F"/>
    <w:rsid w:val="00D778B7"/>
    <w:rsid w:val="00D87BC4"/>
    <w:rsid w:val="00DA1C49"/>
    <w:rsid w:val="00DB23FB"/>
    <w:rsid w:val="00DC09FA"/>
    <w:rsid w:val="00DD3BAE"/>
    <w:rsid w:val="00DE4902"/>
    <w:rsid w:val="00DE77F8"/>
    <w:rsid w:val="00E41E95"/>
    <w:rsid w:val="00E63DE7"/>
    <w:rsid w:val="00E8216A"/>
    <w:rsid w:val="00E92F04"/>
    <w:rsid w:val="00E96E54"/>
    <w:rsid w:val="00EA2849"/>
    <w:rsid w:val="00EB1FE1"/>
    <w:rsid w:val="00ED565F"/>
    <w:rsid w:val="00EE22EC"/>
    <w:rsid w:val="00F0337B"/>
    <w:rsid w:val="00F34FD8"/>
    <w:rsid w:val="00F61AFB"/>
    <w:rsid w:val="00F65603"/>
    <w:rsid w:val="00F65DC0"/>
    <w:rsid w:val="00F76B29"/>
    <w:rsid w:val="00F83402"/>
    <w:rsid w:val="00F835CF"/>
    <w:rsid w:val="00F8741F"/>
    <w:rsid w:val="00FA2D57"/>
    <w:rsid w:val="00FC179E"/>
    <w:rsid w:val="00FE5F31"/>
    <w:rsid w:val="00FE650A"/>
    <w:rsid w:val="00FE6FDB"/>
    <w:rsid w:val="00FF47C7"/>
    <w:rsid w:val="00FF5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a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a1"/>
    <w:tblPr>
      <w:tblStyleRowBandSize w:val="1"/>
      <w:tblStyleColBandSize w:val="1"/>
      <w:tblInd w:w="0" w:type="dxa"/>
      <w:tblCellMar>
        <w:top w:w="100" w:type="dxa"/>
        <w:left w:w="100" w:type="dxa"/>
        <w:bottom w:w="100" w:type="dxa"/>
        <w:right w:w="100" w:type="dxa"/>
      </w:tblCellMar>
    </w:tblPr>
  </w:style>
  <w:style w:type="character" w:styleId="a7">
    <w:name w:val="annotation reference"/>
    <w:basedOn w:val="a0"/>
    <w:uiPriority w:val="99"/>
    <w:semiHidden/>
    <w:unhideWhenUsed/>
    <w:rsid w:val="00A43D2B"/>
    <w:rPr>
      <w:sz w:val="16"/>
      <w:szCs w:val="16"/>
    </w:rPr>
  </w:style>
  <w:style w:type="paragraph" w:styleId="a8">
    <w:name w:val="annotation text"/>
    <w:basedOn w:val="a"/>
    <w:link w:val="a9"/>
    <w:uiPriority w:val="99"/>
    <w:semiHidden/>
    <w:unhideWhenUsed/>
    <w:rsid w:val="00A43D2B"/>
    <w:pPr>
      <w:spacing w:line="240" w:lineRule="auto"/>
    </w:pPr>
    <w:rPr>
      <w:sz w:val="20"/>
      <w:szCs w:val="20"/>
    </w:rPr>
  </w:style>
  <w:style w:type="character" w:customStyle="1" w:styleId="a9">
    <w:name w:val="Текст примечания Знак"/>
    <w:basedOn w:val="a0"/>
    <w:link w:val="a8"/>
    <w:uiPriority w:val="99"/>
    <w:semiHidden/>
    <w:rsid w:val="00A43D2B"/>
    <w:rPr>
      <w:sz w:val="20"/>
      <w:szCs w:val="20"/>
    </w:rPr>
  </w:style>
  <w:style w:type="paragraph" w:styleId="aa">
    <w:name w:val="annotation subject"/>
    <w:basedOn w:val="a8"/>
    <w:next w:val="a8"/>
    <w:link w:val="ab"/>
    <w:uiPriority w:val="99"/>
    <w:semiHidden/>
    <w:unhideWhenUsed/>
    <w:rsid w:val="00A43D2B"/>
    <w:rPr>
      <w:b/>
      <w:bCs/>
    </w:rPr>
  </w:style>
  <w:style w:type="character" w:customStyle="1" w:styleId="ab">
    <w:name w:val="Тема примечания Знак"/>
    <w:basedOn w:val="a9"/>
    <w:link w:val="aa"/>
    <w:uiPriority w:val="99"/>
    <w:semiHidden/>
    <w:rsid w:val="00A43D2B"/>
    <w:rPr>
      <w:b/>
      <w:bCs/>
      <w:sz w:val="20"/>
      <w:szCs w:val="20"/>
    </w:rPr>
  </w:style>
  <w:style w:type="paragraph" w:styleId="ac">
    <w:name w:val="header"/>
    <w:basedOn w:val="a"/>
    <w:link w:val="ad"/>
    <w:uiPriority w:val="99"/>
    <w:unhideWhenUsed/>
    <w:rsid w:val="007D72AF"/>
    <w:pPr>
      <w:tabs>
        <w:tab w:val="center" w:pos="4819"/>
        <w:tab w:val="right" w:pos="9639"/>
      </w:tabs>
      <w:spacing w:line="240" w:lineRule="auto"/>
    </w:pPr>
  </w:style>
  <w:style w:type="character" w:customStyle="1" w:styleId="ad">
    <w:name w:val="Верхний колонтитул Знак"/>
    <w:basedOn w:val="a0"/>
    <w:link w:val="ac"/>
    <w:uiPriority w:val="99"/>
    <w:rsid w:val="007D72AF"/>
  </w:style>
  <w:style w:type="paragraph" w:styleId="ae">
    <w:name w:val="footer"/>
    <w:basedOn w:val="a"/>
    <w:link w:val="af"/>
    <w:uiPriority w:val="99"/>
    <w:unhideWhenUsed/>
    <w:rsid w:val="007D72AF"/>
    <w:pPr>
      <w:tabs>
        <w:tab w:val="center" w:pos="4819"/>
        <w:tab w:val="right" w:pos="9639"/>
      </w:tabs>
      <w:spacing w:line="240" w:lineRule="auto"/>
    </w:pPr>
  </w:style>
  <w:style w:type="character" w:customStyle="1" w:styleId="af">
    <w:name w:val="Нижний колонтитул Знак"/>
    <w:basedOn w:val="a0"/>
    <w:link w:val="ae"/>
    <w:uiPriority w:val="99"/>
    <w:rsid w:val="007D72AF"/>
  </w:style>
  <w:style w:type="paragraph" w:styleId="af0">
    <w:name w:val="List Paragraph"/>
    <w:basedOn w:val="a"/>
    <w:uiPriority w:val="34"/>
    <w:qFormat/>
    <w:rsid w:val="00EA28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a1"/>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a1"/>
    <w:tblPr>
      <w:tblStyleRowBandSize w:val="1"/>
      <w:tblStyleColBandSize w:val="1"/>
      <w:tblInd w:w="0" w:type="dxa"/>
      <w:tblCellMar>
        <w:top w:w="100" w:type="dxa"/>
        <w:left w:w="100" w:type="dxa"/>
        <w:bottom w:w="100" w:type="dxa"/>
        <w:right w:w="100" w:type="dxa"/>
      </w:tblCellMar>
    </w:tblPr>
  </w:style>
  <w:style w:type="character" w:styleId="a7">
    <w:name w:val="annotation reference"/>
    <w:basedOn w:val="a0"/>
    <w:uiPriority w:val="99"/>
    <w:semiHidden/>
    <w:unhideWhenUsed/>
    <w:rsid w:val="00A43D2B"/>
    <w:rPr>
      <w:sz w:val="16"/>
      <w:szCs w:val="16"/>
    </w:rPr>
  </w:style>
  <w:style w:type="paragraph" w:styleId="a8">
    <w:name w:val="annotation text"/>
    <w:basedOn w:val="a"/>
    <w:link w:val="a9"/>
    <w:uiPriority w:val="99"/>
    <w:semiHidden/>
    <w:unhideWhenUsed/>
    <w:rsid w:val="00A43D2B"/>
    <w:pPr>
      <w:spacing w:line="240" w:lineRule="auto"/>
    </w:pPr>
    <w:rPr>
      <w:sz w:val="20"/>
      <w:szCs w:val="20"/>
    </w:rPr>
  </w:style>
  <w:style w:type="character" w:customStyle="1" w:styleId="a9">
    <w:name w:val="Текст примечания Знак"/>
    <w:basedOn w:val="a0"/>
    <w:link w:val="a8"/>
    <w:uiPriority w:val="99"/>
    <w:semiHidden/>
    <w:rsid w:val="00A43D2B"/>
    <w:rPr>
      <w:sz w:val="20"/>
      <w:szCs w:val="20"/>
    </w:rPr>
  </w:style>
  <w:style w:type="paragraph" w:styleId="aa">
    <w:name w:val="annotation subject"/>
    <w:basedOn w:val="a8"/>
    <w:next w:val="a8"/>
    <w:link w:val="ab"/>
    <w:uiPriority w:val="99"/>
    <w:semiHidden/>
    <w:unhideWhenUsed/>
    <w:rsid w:val="00A43D2B"/>
    <w:rPr>
      <w:b/>
      <w:bCs/>
    </w:rPr>
  </w:style>
  <w:style w:type="character" w:customStyle="1" w:styleId="ab">
    <w:name w:val="Тема примечания Знак"/>
    <w:basedOn w:val="a9"/>
    <w:link w:val="aa"/>
    <w:uiPriority w:val="99"/>
    <w:semiHidden/>
    <w:rsid w:val="00A43D2B"/>
    <w:rPr>
      <w:b/>
      <w:bCs/>
      <w:sz w:val="20"/>
      <w:szCs w:val="20"/>
    </w:rPr>
  </w:style>
  <w:style w:type="paragraph" w:styleId="ac">
    <w:name w:val="header"/>
    <w:basedOn w:val="a"/>
    <w:link w:val="ad"/>
    <w:uiPriority w:val="99"/>
    <w:unhideWhenUsed/>
    <w:rsid w:val="007D72AF"/>
    <w:pPr>
      <w:tabs>
        <w:tab w:val="center" w:pos="4819"/>
        <w:tab w:val="right" w:pos="9639"/>
      </w:tabs>
      <w:spacing w:line="240" w:lineRule="auto"/>
    </w:pPr>
  </w:style>
  <w:style w:type="character" w:customStyle="1" w:styleId="ad">
    <w:name w:val="Верхний колонтитул Знак"/>
    <w:basedOn w:val="a0"/>
    <w:link w:val="ac"/>
    <w:uiPriority w:val="99"/>
    <w:rsid w:val="007D72AF"/>
  </w:style>
  <w:style w:type="paragraph" w:styleId="ae">
    <w:name w:val="footer"/>
    <w:basedOn w:val="a"/>
    <w:link w:val="af"/>
    <w:uiPriority w:val="99"/>
    <w:unhideWhenUsed/>
    <w:rsid w:val="007D72AF"/>
    <w:pPr>
      <w:tabs>
        <w:tab w:val="center" w:pos="4819"/>
        <w:tab w:val="right" w:pos="9639"/>
      </w:tabs>
      <w:spacing w:line="240" w:lineRule="auto"/>
    </w:pPr>
  </w:style>
  <w:style w:type="character" w:customStyle="1" w:styleId="af">
    <w:name w:val="Нижний колонтитул Знак"/>
    <w:basedOn w:val="a0"/>
    <w:link w:val="ae"/>
    <w:uiPriority w:val="99"/>
    <w:rsid w:val="007D72AF"/>
  </w:style>
  <w:style w:type="paragraph" w:styleId="af0">
    <w:name w:val="List Paragraph"/>
    <w:basedOn w:val="a"/>
    <w:uiPriority w:val="34"/>
    <w:qFormat/>
    <w:rsid w:val="00EA2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416B43B00DFF643B26A7376B770BAB1" ma:contentTypeVersion="16" ma:contentTypeDescription="Створення нового документа." ma:contentTypeScope="" ma:versionID="4bc5701f94674a44acccf190cb3292eb">
  <xsd:schema xmlns:xsd="http://www.w3.org/2001/XMLSchema" xmlns:xs="http://www.w3.org/2001/XMLSchema" xmlns:p="http://schemas.microsoft.com/office/2006/metadata/properties" xmlns:ns2="c2b8314e-b01c-4b1c-8975-1a719bf2dd30" xmlns:ns3="57cc6d9f-7fd8-455e-9f91-46b852fe7930" targetNamespace="http://schemas.microsoft.com/office/2006/metadata/properties" ma:root="true" ma:fieldsID="cb9f2b467ef6b6e11aff434b9a9aa56c" ns2:_="" ns3:_="">
    <xsd:import namespace="c2b8314e-b01c-4b1c-8975-1a719bf2dd30"/>
    <xsd:import namespace="57cc6d9f-7fd8-455e-9f91-46b852fe79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8314e-b01c-4b1c-8975-1a719bf2dd30"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TaxCatchAll" ma:index="23" nillable="true" ma:displayName="Taxonomy Catch All Column" ma:hidden="true" ma:list="{96bfc31e-5925-477b-a9ce-d3c1d4e37d99}" ma:internalName="TaxCatchAll" ma:showField="CatchAllData" ma:web="c2b8314e-b01c-4b1c-8975-1a719bf2dd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cc6d9f-7fd8-455e-9f91-46b852fe79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Теги зображень" ma:readOnly="false" ma:fieldId="{5cf76f15-5ced-4ddc-b409-7134ff3c332f}" ma:taxonomyMulti="true" ma:sspId="43e14187-b4d4-4fc9-8c4a-20dc3ccbfd5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b8314e-b01c-4b1c-8975-1a719bf2dd30" xsi:nil="true"/>
    <lcf76f155ced4ddcb4097134ff3c332f xmlns="57cc6d9f-7fd8-455e-9f91-46b852fe79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C941A1-ABCC-4AE7-8A7B-E2DBCC59F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8314e-b01c-4b1c-8975-1a719bf2dd30"/>
    <ds:schemaRef ds:uri="57cc6d9f-7fd8-455e-9f91-46b852fe7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E22BD-B0E3-4C2B-B14A-BE46629A5127}">
  <ds:schemaRefs>
    <ds:schemaRef ds:uri="http://schemas.microsoft.com/sharepoint/v3/contenttype/forms"/>
  </ds:schemaRefs>
</ds:datastoreItem>
</file>

<file path=customXml/itemProps3.xml><?xml version="1.0" encoding="utf-8"?>
<ds:datastoreItem xmlns:ds="http://schemas.openxmlformats.org/officeDocument/2006/customXml" ds:itemID="{7EC828E1-AAC5-4E26-A47A-B98422A682E9}">
  <ds:schemaRefs>
    <ds:schemaRef ds:uri="http://schemas.microsoft.com/office/2006/metadata/properties"/>
    <ds:schemaRef ds:uri="http://schemas.microsoft.com/office/infopath/2007/PartnerControls"/>
    <ds:schemaRef ds:uri="c2b8314e-b01c-4b1c-8975-1a719bf2dd30"/>
    <ds:schemaRef ds:uri="57cc6d9f-7fd8-455e-9f91-46b852fe7930"/>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30</Pages>
  <Words>11894</Words>
  <Characters>67800</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 Hulenko</dc:creator>
  <cp:lastModifiedBy>222</cp:lastModifiedBy>
  <cp:revision>10</cp:revision>
  <dcterms:created xsi:type="dcterms:W3CDTF">2023-02-23T16:14:00Z</dcterms:created>
  <dcterms:modified xsi:type="dcterms:W3CDTF">2024-04-03T07:24:00Z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0x0101000416B43B00DFF643B26A7376B770BAB1</vt:lpwstr>
  </property>
</Properties>
</file>