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C0C" w:rsidRPr="007B2C0C" w:rsidRDefault="007B2C0C" w:rsidP="007B2C0C">
      <w:pPr>
        <w:tabs>
          <w:tab w:val="left" w:pos="538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eastAsia="Calibri"/>
          <w:b/>
        </w:rPr>
        <w:t xml:space="preserve"> </w:t>
      </w:r>
      <w:r>
        <w:rPr>
          <w:b/>
          <w:szCs w:val="28"/>
        </w:rPr>
        <w:t xml:space="preserve">  </w:t>
      </w:r>
      <w:r w:rsidRPr="007B2C0C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7B2C0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B2C0C">
        <w:rPr>
          <w:rFonts w:ascii="Times New Roman" w:eastAsia="Andale Sans UI" w:hAnsi="Times New Roman" w:cs="Times New Roman"/>
          <w:b/>
          <w:kern w:val="2"/>
          <w:sz w:val="28"/>
          <w:szCs w:val="28"/>
          <w:lang w:val="uk-UA"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3.45pt" o:ole="" filled="t">
            <v:fill color2="black"/>
            <v:imagedata r:id="rId7" o:title=""/>
          </v:shape>
          <o:OLEObject Type="Embed" ProgID="Word.Picture.8" ShapeID="_x0000_i1025" DrawAspect="Content" ObjectID="_1754216335" r:id="rId8"/>
        </w:object>
      </w:r>
    </w:p>
    <w:p w:rsidR="007B2C0C" w:rsidRPr="007B2C0C" w:rsidRDefault="007B2C0C" w:rsidP="007B2C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B2C0C">
        <w:rPr>
          <w:rFonts w:ascii="Times New Roman" w:hAnsi="Times New Roman" w:cs="Times New Roman"/>
          <w:b/>
          <w:sz w:val="28"/>
          <w:szCs w:val="28"/>
        </w:rPr>
        <w:t>ОДЕСЬКА ОБЛАСТЬ</w:t>
      </w:r>
    </w:p>
    <w:p w:rsidR="007B2C0C" w:rsidRPr="007B2C0C" w:rsidRDefault="007B2C0C" w:rsidP="007B2C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C0C">
        <w:rPr>
          <w:rFonts w:ascii="Times New Roman" w:hAnsi="Times New Roman" w:cs="Times New Roman"/>
          <w:b/>
          <w:sz w:val="28"/>
          <w:szCs w:val="28"/>
        </w:rPr>
        <w:t>БОЛГРАДСЬКИЙ РАЙОН</w:t>
      </w:r>
    </w:p>
    <w:p w:rsidR="007B2C0C" w:rsidRPr="007B2C0C" w:rsidRDefault="007B2C0C" w:rsidP="007B2C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B2C0C">
        <w:rPr>
          <w:rFonts w:ascii="Times New Roman" w:hAnsi="Times New Roman" w:cs="Times New Roman"/>
          <w:b/>
          <w:sz w:val="28"/>
          <w:szCs w:val="28"/>
        </w:rPr>
        <w:t>АРЦИЗЬКА МІСЬКА РАДА</w:t>
      </w:r>
    </w:p>
    <w:p w:rsidR="00937409" w:rsidRDefault="007B2C0C" w:rsidP="006437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2C0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7B2C0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7B2C0C">
        <w:rPr>
          <w:rFonts w:ascii="Times New Roman" w:hAnsi="Times New Roman" w:cs="Times New Roman"/>
          <w:b/>
          <w:sz w:val="28"/>
          <w:szCs w:val="28"/>
        </w:rPr>
        <w:t xml:space="preserve"> Я</w:t>
      </w:r>
      <w:r w:rsidRPr="007B2C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6C7B" w:rsidRPr="00DD6C7B" w:rsidRDefault="0064377F" w:rsidP="006437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6C7B" w:rsidRPr="00DD6C7B" w:rsidRDefault="00DD6C7B" w:rsidP="00C8747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6C7B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та доповнень до рішення Арцизької міської ради від</w:t>
      </w:r>
      <w:r w:rsidR="001872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D6C7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4A37E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DD6C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37EF">
        <w:rPr>
          <w:rFonts w:ascii="Times New Roman" w:hAnsi="Times New Roman" w:cs="Times New Roman"/>
          <w:b/>
          <w:sz w:val="28"/>
          <w:szCs w:val="28"/>
          <w:lang w:val="uk-UA"/>
        </w:rPr>
        <w:t>січня</w:t>
      </w:r>
      <w:r w:rsidRPr="00DD6C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</w:t>
      </w:r>
      <w:r w:rsidR="004A37EF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8002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D6C7B">
        <w:rPr>
          <w:rFonts w:ascii="Times New Roman" w:hAnsi="Times New Roman" w:cs="Times New Roman"/>
          <w:b/>
          <w:sz w:val="28"/>
          <w:szCs w:val="28"/>
          <w:lang w:val="uk-UA"/>
        </w:rPr>
        <w:t>року №11</w:t>
      </w:r>
      <w:r w:rsidR="004A37EF">
        <w:rPr>
          <w:rFonts w:ascii="Times New Roman" w:hAnsi="Times New Roman" w:cs="Times New Roman"/>
          <w:b/>
          <w:sz w:val="28"/>
          <w:szCs w:val="28"/>
          <w:lang w:val="uk-UA"/>
        </w:rPr>
        <w:t>35</w:t>
      </w:r>
      <w:r w:rsidRPr="00DD6C7B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DD6C7B">
        <w:rPr>
          <w:rFonts w:ascii="Times New Roman" w:hAnsi="Times New Roman" w:cs="Times New Roman"/>
          <w:b/>
          <w:sz w:val="28"/>
          <w:szCs w:val="28"/>
        </w:rPr>
        <w:t>VIII</w:t>
      </w:r>
      <w:r w:rsidRPr="00DD6C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«Про затвердження програми </w:t>
      </w:r>
      <w:r w:rsidR="004A37EF">
        <w:rPr>
          <w:rFonts w:ascii="Times New Roman" w:hAnsi="Times New Roman" w:cs="Times New Roman"/>
          <w:b/>
          <w:sz w:val="28"/>
          <w:szCs w:val="28"/>
          <w:lang w:val="uk-UA"/>
        </w:rPr>
        <w:t>національного спротиву та територіальної оборони Арцизької міської територіальної громади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D6C7B">
        <w:rPr>
          <w:rFonts w:ascii="Times New Roman" w:hAnsi="Times New Roman" w:cs="Times New Roman"/>
          <w:b/>
          <w:sz w:val="28"/>
          <w:szCs w:val="28"/>
          <w:lang w:val="uk-UA"/>
        </w:rPr>
        <w:t>на 2022-202</w:t>
      </w:r>
      <w:r w:rsidR="004A37EF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DD6C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роки»</w:t>
      </w:r>
    </w:p>
    <w:p w:rsidR="00800226" w:rsidRPr="00800226" w:rsidRDefault="00EA679A" w:rsidP="007755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Керуючись пунктом 22 частиною 1 статті 26</w:t>
      </w:r>
      <w:r w:rsidR="00800226" w:rsidRPr="0080022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статтею </w:t>
      </w:r>
      <w:r w:rsidR="00800226" w:rsidRPr="0080022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59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статтею 91 Бюджетного кодексу України</w:t>
      </w:r>
      <w:r w:rsidR="00C42D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="00C42DC9" w:rsidRPr="00C42D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Указів Президента України від 24 лютого 2022 року № 64/2022 «Про введення воєнного стану в Україні», </w:t>
      </w:r>
      <w:r w:rsidR="00E920F7" w:rsidRPr="00E920F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від 26 липня 2023 року № 451/2023 </w:t>
      </w:r>
      <w:r w:rsidR="00C42DC9" w:rsidRPr="00C42DC9">
        <w:rPr>
          <w:rFonts w:ascii="Times New Roman" w:hAnsi="Times New Roman" w:cs="Times New Roman"/>
          <w:sz w:val="28"/>
          <w:szCs w:val="28"/>
          <w:lang w:val="uk-UA" w:eastAsia="uk-UA"/>
        </w:rPr>
        <w:t>«Про продовження строку дії воєнного стану в Україні»</w:t>
      </w:r>
      <w:r w:rsidR="00800226" w:rsidRPr="0080022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="001872E4">
        <w:rPr>
          <w:rFonts w:ascii="Times New Roman" w:hAnsi="Times New Roman" w:cs="Times New Roman"/>
          <w:sz w:val="28"/>
          <w:szCs w:val="28"/>
          <w:lang w:val="uk-UA" w:eastAsia="ar-SA"/>
        </w:rPr>
        <w:t>з урахуванням рішень</w:t>
      </w:r>
      <w:r w:rsidR="00800226" w:rsidRPr="00800226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Арцизької міської ради</w:t>
      </w:r>
      <w:r w:rsidR="00800226" w:rsidRPr="0080022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800226">
        <w:rPr>
          <w:rFonts w:ascii="Times New Roman" w:hAnsi="Times New Roman" w:cs="Times New Roman"/>
          <w:sz w:val="28"/>
          <w:szCs w:val="28"/>
          <w:lang w:val="uk-UA" w:eastAsia="ar-SA"/>
        </w:rPr>
        <w:t>від</w:t>
      </w:r>
      <w:r w:rsidR="007830FB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17 березня 2023 року № 1631-</w:t>
      </w:r>
      <w:r w:rsidR="007830FB">
        <w:rPr>
          <w:rFonts w:ascii="Times New Roman" w:hAnsi="Times New Roman" w:cs="Times New Roman"/>
          <w:sz w:val="28"/>
          <w:szCs w:val="28"/>
          <w:lang w:val="en-US" w:eastAsia="ar-SA"/>
        </w:rPr>
        <w:t>VIII</w:t>
      </w:r>
      <w:r w:rsidR="007830FB">
        <w:rPr>
          <w:rFonts w:ascii="Times New Roman" w:hAnsi="Times New Roman" w:cs="Times New Roman"/>
          <w:sz w:val="28"/>
          <w:szCs w:val="28"/>
          <w:lang w:val="uk-UA" w:eastAsia="ar-SA"/>
        </w:rPr>
        <w:t>, від</w:t>
      </w:r>
      <w:r w:rsidR="00800226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</w:t>
      </w:r>
      <w:r w:rsidR="00800226">
        <w:rPr>
          <w:rFonts w:ascii="Times New Roman" w:hAnsi="Times New Roman" w:cs="Times New Roman"/>
          <w:sz w:val="28"/>
          <w:szCs w:val="28"/>
          <w:lang w:val="uk-UA"/>
        </w:rPr>
        <w:t xml:space="preserve">07 березня </w:t>
      </w:r>
      <w:r w:rsidR="00800226" w:rsidRPr="00800226">
        <w:rPr>
          <w:rFonts w:ascii="Times New Roman" w:hAnsi="Times New Roman" w:cs="Times New Roman"/>
          <w:sz w:val="28"/>
          <w:szCs w:val="28"/>
          <w:lang w:val="uk-UA"/>
        </w:rPr>
        <w:t>2022 року</w:t>
      </w:r>
      <w:r w:rsidR="00AA712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8208B8">
        <w:rPr>
          <w:rFonts w:ascii="Times New Roman" w:hAnsi="Times New Roman" w:cs="Times New Roman"/>
          <w:sz w:val="28"/>
          <w:szCs w:val="28"/>
          <w:lang w:val="uk-UA"/>
        </w:rPr>
        <w:t>1301-</w:t>
      </w:r>
      <w:r w:rsidR="008208B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AA712C">
        <w:rPr>
          <w:rFonts w:ascii="Times New Roman" w:hAnsi="Times New Roman" w:cs="Times New Roman"/>
          <w:sz w:val="28"/>
          <w:szCs w:val="28"/>
          <w:lang w:val="uk-UA"/>
        </w:rPr>
        <w:t>, від 25 листопада 2022 року №</w:t>
      </w:r>
      <w:r w:rsidR="00CB04AA">
        <w:rPr>
          <w:rFonts w:ascii="Times New Roman" w:hAnsi="Times New Roman" w:cs="Times New Roman"/>
          <w:sz w:val="28"/>
          <w:szCs w:val="28"/>
          <w:lang w:val="uk-UA"/>
        </w:rPr>
        <w:t>1456-</w:t>
      </w:r>
      <w:r w:rsidR="00CB04AA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B113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A712C">
        <w:rPr>
          <w:rFonts w:ascii="Times New Roman" w:hAnsi="Times New Roman" w:cs="Times New Roman"/>
          <w:sz w:val="28"/>
          <w:szCs w:val="28"/>
          <w:lang w:val="uk-UA"/>
        </w:rPr>
        <w:t xml:space="preserve"> від 27 січня 2023 року №</w:t>
      </w:r>
      <w:r w:rsidR="00B113FA">
        <w:rPr>
          <w:rFonts w:ascii="Times New Roman" w:hAnsi="Times New Roman" w:cs="Times New Roman"/>
          <w:sz w:val="28"/>
          <w:szCs w:val="28"/>
          <w:lang w:val="uk-UA"/>
        </w:rPr>
        <w:t>1528-</w:t>
      </w:r>
      <w:r w:rsidR="00B113FA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AA712C">
        <w:rPr>
          <w:rFonts w:ascii="Times New Roman" w:hAnsi="Times New Roman" w:cs="Times New Roman"/>
          <w:sz w:val="28"/>
          <w:szCs w:val="28"/>
          <w:lang w:val="uk-UA"/>
        </w:rPr>
        <w:t>, від 24 лютого 2023 року №1567</w:t>
      </w:r>
      <w:r w:rsidR="00AA712C" w:rsidRPr="00AA712C">
        <w:rPr>
          <w:rFonts w:ascii="Times New Roman" w:hAnsi="Times New Roman" w:cs="Times New Roman"/>
          <w:sz w:val="28"/>
          <w:szCs w:val="28"/>
          <w:lang w:val="uk-UA"/>
        </w:rPr>
        <w:t>-VIII</w:t>
      </w:r>
      <w:r w:rsidR="001872E4">
        <w:rPr>
          <w:rFonts w:ascii="Times New Roman" w:hAnsi="Times New Roman" w:cs="Times New Roman"/>
          <w:sz w:val="28"/>
          <w:szCs w:val="28"/>
          <w:lang w:val="uk-UA"/>
        </w:rPr>
        <w:t>, від 16 червня 2023 року №1736-</w:t>
      </w:r>
      <w:r w:rsidR="001872E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00226" w:rsidRPr="0080022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="00A0305A">
        <w:rPr>
          <w:rFonts w:ascii="Times New Roman" w:hAnsi="Times New Roman" w:cs="Times New Roman"/>
          <w:sz w:val="28"/>
          <w:szCs w:val="28"/>
          <w:lang w:val="uk-UA" w:eastAsia="uk-UA"/>
        </w:rPr>
        <w:t>рішень</w:t>
      </w:r>
      <w:r w:rsidR="009348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виконавчого комітету Арцизької міської ради від 06 травня 2022 року №</w:t>
      </w:r>
      <w:r w:rsidR="00040F2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3483C">
        <w:rPr>
          <w:rFonts w:ascii="Times New Roman" w:hAnsi="Times New Roman" w:cs="Times New Roman"/>
          <w:sz w:val="28"/>
          <w:szCs w:val="28"/>
          <w:lang w:val="uk-UA" w:eastAsia="uk-UA"/>
        </w:rPr>
        <w:t>84</w:t>
      </w:r>
      <w:r w:rsidR="00040F21">
        <w:rPr>
          <w:rFonts w:ascii="Times New Roman" w:hAnsi="Times New Roman" w:cs="Times New Roman"/>
          <w:sz w:val="28"/>
          <w:szCs w:val="28"/>
          <w:lang w:val="uk-UA" w:eastAsia="uk-UA"/>
        </w:rPr>
        <w:t>, від 03 червня 2022 року № 101, від 08 червня 2022 року № 115</w:t>
      </w:r>
      <w:r w:rsidR="00E74360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771B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E4E63">
        <w:rPr>
          <w:rFonts w:ascii="Times New Roman" w:hAnsi="Times New Roman" w:cs="Times New Roman"/>
          <w:sz w:val="28"/>
          <w:szCs w:val="28"/>
          <w:lang w:val="uk-UA" w:eastAsia="uk-UA"/>
        </w:rPr>
        <w:t>від 12 липня 2022 року</w:t>
      </w:r>
      <w:r w:rsidR="00144D9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 141</w:t>
      </w:r>
      <w:r w:rsidR="001E4E63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9C3A0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 23 вересня 2022 року № </w:t>
      </w:r>
      <w:r w:rsidR="00CA523F">
        <w:rPr>
          <w:rFonts w:ascii="Times New Roman" w:hAnsi="Times New Roman" w:cs="Times New Roman"/>
          <w:sz w:val="28"/>
          <w:szCs w:val="28"/>
          <w:lang w:val="uk-UA" w:eastAsia="uk-UA"/>
        </w:rPr>
        <w:t>186</w:t>
      </w:r>
      <w:r w:rsidR="009C3A0B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1E4E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8208B8">
        <w:rPr>
          <w:rFonts w:ascii="Times New Roman" w:hAnsi="Times New Roman" w:cs="Times New Roman"/>
          <w:sz w:val="28"/>
          <w:szCs w:val="28"/>
          <w:lang w:val="uk-UA" w:eastAsia="uk-UA"/>
        </w:rPr>
        <w:t>від 30 вересня 2022 року №</w:t>
      </w:r>
      <w:r w:rsidR="008208B8" w:rsidRPr="008208B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218, </w:t>
      </w:r>
      <w:r w:rsidR="007830F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розглянувши листи начальника Першого відділу Болградського РТЦ та СП від 24.05.2023 №541/2-22 та від 06.06.2023 №590/02-22,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Арцизька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міська рада</w:t>
      </w:r>
      <w:r w:rsidR="00800226" w:rsidRPr="0080022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DD6C7B" w:rsidRPr="00A07AB3" w:rsidRDefault="00EA679A" w:rsidP="0080022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ВИРІШИЛА</w:t>
      </w:r>
      <w:r w:rsidR="00DD6C7B" w:rsidRPr="00A07AB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DD6C7B" w:rsidRPr="008208B8" w:rsidRDefault="000F5BBD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97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A34AB" w:rsidRPr="00835970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00226" w:rsidRPr="00835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6C7B" w:rsidRPr="00835970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</w:t>
      </w:r>
      <w:r w:rsidR="006B00C2" w:rsidRPr="00835970">
        <w:rPr>
          <w:rFonts w:ascii="Times New Roman" w:hAnsi="Times New Roman" w:cs="Times New Roman"/>
          <w:sz w:val="28"/>
          <w:szCs w:val="28"/>
          <w:lang w:val="uk-UA"/>
        </w:rPr>
        <w:t xml:space="preserve">та доповнення </w:t>
      </w:r>
      <w:r w:rsidR="00DD6C7B" w:rsidRPr="00835970">
        <w:rPr>
          <w:rFonts w:ascii="Times New Roman" w:hAnsi="Times New Roman" w:cs="Times New Roman"/>
          <w:sz w:val="28"/>
          <w:szCs w:val="28"/>
          <w:lang w:val="uk-UA"/>
        </w:rPr>
        <w:t>до рішення Арцизької міської ради від 2</w:t>
      </w:r>
      <w:r w:rsidR="004A37EF" w:rsidRPr="0083597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D6C7B" w:rsidRPr="00835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37EF" w:rsidRPr="00835970"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="00DD6C7B" w:rsidRPr="00835970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4A37EF" w:rsidRPr="0083597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72408" w:rsidRPr="00835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6C7B" w:rsidRPr="00835970">
        <w:rPr>
          <w:rFonts w:ascii="Times New Roman" w:hAnsi="Times New Roman" w:cs="Times New Roman"/>
          <w:sz w:val="28"/>
          <w:szCs w:val="28"/>
          <w:lang w:val="uk-UA"/>
        </w:rPr>
        <w:t>року №11</w:t>
      </w:r>
      <w:r w:rsidR="004A37EF" w:rsidRPr="00835970">
        <w:rPr>
          <w:rFonts w:ascii="Times New Roman" w:hAnsi="Times New Roman" w:cs="Times New Roman"/>
          <w:sz w:val="28"/>
          <w:szCs w:val="28"/>
          <w:lang w:val="uk-UA"/>
        </w:rPr>
        <w:t>35</w:t>
      </w:r>
      <w:r w:rsidR="00DD6C7B" w:rsidRPr="00835970">
        <w:rPr>
          <w:rFonts w:ascii="Times New Roman" w:hAnsi="Times New Roman" w:cs="Times New Roman"/>
          <w:sz w:val="28"/>
          <w:szCs w:val="28"/>
          <w:lang w:val="uk-UA"/>
        </w:rPr>
        <w:t>-VIII «Про затвердження програми</w:t>
      </w:r>
      <w:r w:rsidR="004A37EF" w:rsidRPr="00835970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національного спротиву та територіальної оборони Арцизької міської територіальної громади на 2022-2024 роки</w:t>
      </w:r>
      <w:r w:rsidRPr="0083597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D6C7B" w:rsidRPr="0083597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E4E63" w:rsidRPr="00835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08B8">
        <w:rPr>
          <w:rFonts w:ascii="Times New Roman" w:hAnsi="Times New Roman" w:cs="Times New Roman"/>
          <w:sz w:val="28"/>
          <w:szCs w:val="28"/>
          <w:lang w:val="uk-UA"/>
        </w:rPr>
        <w:t xml:space="preserve">виклавши </w:t>
      </w:r>
      <w:r w:rsidR="00B113FA">
        <w:rPr>
          <w:rFonts w:ascii="Times New Roman" w:hAnsi="Times New Roman" w:cs="Times New Roman"/>
          <w:sz w:val="28"/>
          <w:szCs w:val="28"/>
          <w:lang w:val="uk-UA"/>
        </w:rPr>
        <w:t>Додаток 3 програми</w:t>
      </w:r>
      <w:r w:rsidR="008208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08B8" w:rsidRPr="00835970">
        <w:rPr>
          <w:rFonts w:ascii="Times New Roman" w:hAnsi="Times New Roman" w:cs="Times New Roman"/>
          <w:sz w:val="28"/>
          <w:szCs w:val="28"/>
          <w:lang w:val="uk-UA"/>
        </w:rPr>
        <w:t>національного спротиву та територіальної оборони Арцизької міської територіальної громади на 2022-2024 роки</w:t>
      </w:r>
      <w:r w:rsidR="008208B8" w:rsidRPr="008208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72E4">
        <w:rPr>
          <w:rFonts w:ascii="Times New Roman" w:hAnsi="Times New Roman" w:cs="Times New Roman"/>
          <w:sz w:val="28"/>
          <w:szCs w:val="28"/>
          <w:lang w:val="uk-UA"/>
        </w:rPr>
        <w:t>у новій редакції (додає</w:t>
      </w:r>
      <w:r w:rsidR="008208B8">
        <w:rPr>
          <w:rFonts w:ascii="Times New Roman" w:hAnsi="Times New Roman" w:cs="Times New Roman"/>
          <w:sz w:val="28"/>
          <w:szCs w:val="28"/>
          <w:lang w:val="uk-UA"/>
        </w:rPr>
        <w:t>ться).</w:t>
      </w:r>
    </w:p>
    <w:p w:rsidR="00800226" w:rsidRPr="00835970" w:rsidRDefault="000F5BBD" w:rsidP="008208B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83597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A37EF" w:rsidRPr="0083597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A34AB" w:rsidRPr="0083597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00226" w:rsidRPr="0083597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Контроль за виконання</w:t>
      </w:r>
      <w:r w:rsidR="009E0ED7" w:rsidRPr="0083597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</w:t>
      </w:r>
      <w:r w:rsidR="00800226" w:rsidRPr="0083597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9E0ED7" w:rsidRPr="0083597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цього</w:t>
      </w:r>
      <w:r w:rsidR="00800226" w:rsidRPr="0083597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рішення покласти на </w:t>
      </w:r>
      <w:r w:rsidR="008208B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постійну комісію міської ради з питань фінансів, бюджету, соціально-економічного розвитку та інвестиційної діяльності.</w:t>
      </w:r>
    </w:p>
    <w:p w:rsidR="00800226" w:rsidRPr="00800226" w:rsidRDefault="00800226" w:rsidP="00800226">
      <w:pPr>
        <w:tabs>
          <w:tab w:val="left" w:pos="31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64377F" w:rsidRDefault="0064377F" w:rsidP="006437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377F">
        <w:rPr>
          <w:rFonts w:ascii="Times New Roman" w:hAnsi="Times New Roman" w:cs="Times New Roman"/>
          <w:sz w:val="28"/>
          <w:szCs w:val="28"/>
        </w:rPr>
        <w:t>Арцизький</w:t>
      </w:r>
      <w:proofErr w:type="spellEnd"/>
      <w:r w:rsidRPr="006437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377F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64377F">
        <w:rPr>
          <w:rFonts w:ascii="Times New Roman" w:hAnsi="Times New Roman" w:cs="Times New Roman"/>
          <w:sz w:val="28"/>
          <w:szCs w:val="28"/>
        </w:rPr>
        <w:t xml:space="preserve"> голова                                     </w:t>
      </w:r>
      <w:proofErr w:type="spellStart"/>
      <w:r w:rsidRPr="0064377F"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r w:rsidRPr="0064377F">
        <w:rPr>
          <w:rFonts w:ascii="Times New Roman" w:hAnsi="Times New Roman" w:cs="Times New Roman"/>
          <w:sz w:val="28"/>
          <w:szCs w:val="28"/>
        </w:rPr>
        <w:t xml:space="preserve">  ПАРПУЛАНСЬКИЙ</w:t>
      </w:r>
    </w:p>
    <w:p w:rsidR="0064377F" w:rsidRPr="0064377F" w:rsidRDefault="0064377F" w:rsidP="006437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77F" w:rsidRPr="0064377F" w:rsidRDefault="0064377F" w:rsidP="006437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D1D1B"/>
          <w:sz w:val="28"/>
          <w:szCs w:val="28"/>
          <w:lang w:eastAsia="uk-UA"/>
        </w:rPr>
      </w:pPr>
      <w:r w:rsidRPr="0064377F">
        <w:rPr>
          <w:rFonts w:ascii="Times New Roman" w:hAnsi="Times New Roman" w:cs="Times New Roman"/>
          <w:sz w:val="28"/>
          <w:szCs w:val="28"/>
        </w:rPr>
        <w:t xml:space="preserve">18 </w:t>
      </w:r>
      <w:proofErr w:type="spellStart"/>
      <w:r w:rsidRPr="0064377F">
        <w:rPr>
          <w:rFonts w:ascii="Times New Roman" w:hAnsi="Times New Roman" w:cs="Times New Roman"/>
          <w:sz w:val="28"/>
          <w:szCs w:val="28"/>
        </w:rPr>
        <w:t>серпня</w:t>
      </w:r>
      <w:proofErr w:type="spellEnd"/>
      <w:r w:rsidRPr="0064377F">
        <w:rPr>
          <w:rFonts w:ascii="Times New Roman" w:hAnsi="Times New Roman" w:cs="Times New Roman"/>
          <w:sz w:val="28"/>
          <w:szCs w:val="28"/>
        </w:rPr>
        <w:t xml:space="preserve"> 2023 року</w:t>
      </w:r>
    </w:p>
    <w:p w:rsidR="0064377F" w:rsidRPr="009878BD" w:rsidRDefault="0064377F" w:rsidP="0064377F">
      <w:pPr>
        <w:suppressAutoHyphens/>
        <w:spacing w:after="0" w:line="240" w:lineRule="auto"/>
        <w:rPr>
          <w:bCs/>
          <w:color w:val="000000"/>
          <w:sz w:val="24"/>
          <w:szCs w:val="24"/>
          <w:lang w:eastAsia="ar-SA"/>
        </w:rPr>
        <w:sectPr w:rsidR="0064377F" w:rsidRPr="009878BD" w:rsidSect="009878BD">
          <w:pgSz w:w="11900" w:h="16840"/>
          <w:pgMar w:top="1134" w:right="850" w:bottom="1134" w:left="1701" w:header="708" w:footer="708" w:gutter="0"/>
          <w:cols w:space="720"/>
          <w:docGrid w:linePitch="299"/>
        </w:sectPr>
      </w:pPr>
      <w:r w:rsidRPr="0064377F">
        <w:rPr>
          <w:rFonts w:ascii="Times New Roman" w:hAnsi="Times New Roman" w:cs="Times New Roman"/>
          <w:sz w:val="28"/>
          <w:szCs w:val="28"/>
        </w:rPr>
        <w:t>№18</w:t>
      </w:r>
      <w:r>
        <w:rPr>
          <w:rFonts w:ascii="Times New Roman" w:hAnsi="Times New Roman" w:cs="Times New Roman"/>
          <w:sz w:val="28"/>
          <w:szCs w:val="28"/>
        </w:rPr>
        <w:t>41</w:t>
      </w:r>
      <w:r w:rsidRPr="0064377F">
        <w:rPr>
          <w:rFonts w:ascii="Times New Roman" w:hAnsi="Times New Roman" w:cs="Times New Roman"/>
          <w:sz w:val="28"/>
          <w:szCs w:val="28"/>
        </w:rPr>
        <w:t>-VІІІ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</w:p>
    <w:p w:rsidR="00800226" w:rsidRPr="00800226" w:rsidRDefault="00800226" w:rsidP="00800226">
      <w:pPr>
        <w:tabs>
          <w:tab w:val="left" w:pos="31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DD6C7B" w:rsidRDefault="00DD6C7B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55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07AB3" w:rsidRDefault="00A07AB3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5970" w:rsidRDefault="00835970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0E7B" w:rsidRDefault="006C0E7B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0E7B" w:rsidRDefault="006C0E7B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0E7B" w:rsidRDefault="006C0E7B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0E7B" w:rsidRDefault="006C0E7B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6C0E7B" w:rsidSect="00835970">
          <w:pgSz w:w="11906" w:h="16838"/>
          <w:pgMar w:top="1134" w:right="709" w:bottom="1134" w:left="1560" w:header="709" w:footer="709" w:gutter="0"/>
          <w:cols w:space="708"/>
          <w:docGrid w:linePitch="360"/>
        </w:sectPr>
      </w:pPr>
    </w:p>
    <w:p w:rsidR="00AB2C42" w:rsidRPr="00AB2C42" w:rsidRDefault="00AB2C42" w:rsidP="0093740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                                   </w:t>
      </w:r>
      <w:r w:rsidR="00FE6F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</w:t>
      </w:r>
      <w:r w:rsidR="00B113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="00FE6F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872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</w:t>
      </w:r>
      <w:r w:rsidR="007B2C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 w:rsidR="00CB74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Додаток </w:t>
      </w: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</w:p>
    <w:p w:rsidR="00AB2C42" w:rsidRPr="00AB2C42" w:rsidRDefault="00AB2C42" w:rsidP="0093740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="001872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</w:t>
      </w:r>
      <w:r w:rsidR="007B2C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E6F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>рішення  Арцизької міської ради</w:t>
      </w:r>
    </w:p>
    <w:p w:rsidR="006C0E7B" w:rsidRDefault="00AB2C42" w:rsidP="0093740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</w:t>
      </w:r>
      <w:r w:rsidR="001872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</w:t>
      </w:r>
      <w:r w:rsidR="007B2C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</w:t>
      </w:r>
      <w:r w:rsidR="001872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B2C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від 18 </w:t>
      </w:r>
      <w:r w:rsidR="001872E4">
        <w:rPr>
          <w:rFonts w:ascii="Times New Roman" w:eastAsia="Calibri" w:hAnsi="Times New Roman" w:cs="Times New Roman"/>
          <w:sz w:val="28"/>
          <w:szCs w:val="28"/>
          <w:lang w:val="uk-UA"/>
        </w:rPr>
        <w:t>серпня</w:t>
      </w:r>
      <w:r w:rsidR="00FE6F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2023</w:t>
      </w:r>
      <w:r w:rsidR="007B2C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 № 1841</w:t>
      </w: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>-VIII</w:t>
      </w:r>
    </w:p>
    <w:p w:rsidR="00B113FA" w:rsidRDefault="00B113FA" w:rsidP="007F2FB4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bookmarkStart w:id="0" w:name="_GoBack"/>
      <w:bookmarkEnd w:id="0"/>
    </w:p>
    <w:p w:rsidR="007F2FB4" w:rsidRPr="0093483C" w:rsidRDefault="00B113FA" w:rsidP="007F2FB4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  <w:r w:rsidR="007F2FB4" w:rsidRPr="009348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Додаток</w:t>
      </w:r>
      <w:r w:rsidR="007F2FB4" w:rsidRPr="0083597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7F2FB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</w:t>
      </w:r>
      <w:r w:rsidR="007F2FB4" w:rsidRPr="009348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:rsidR="007F2FB4" w:rsidRDefault="007F2FB4" w:rsidP="007F2FB4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до п</w:t>
      </w:r>
      <w:r w:rsidRPr="009348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рограми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83597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національного спротиву </w:t>
      </w:r>
    </w:p>
    <w:p w:rsidR="007F2FB4" w:rsidRDefault="007F2FB4" w:rsidP="007F2FB4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  <w:r w:rsidRPr="0083597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та територіальної оброни Арцизької </w:t>
      </w:r>
    </w:p>
    <w:p w:rsidR="007F2FB4" w:rsidRDefault="007F2FB4" w:rsidP="007F2FB4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  <w:r w:rsidRPr="0083597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міської територіальної г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ромади </w:t>
      </w:r>
      <w:r w:rsidRPr="0083597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на </w:t>
      </w:r>
    </w:p>
    <w:p w:rsidR="007F2FB4" w:rsidRPr="00835970" w:rsidRDefault="007F2FB4" w:rsidP="007F2FB4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  <w:r w:rsidRPr="0083597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2022-2024 роки</w:t>
      </w:r>
    </w:p>
    <w:p w:rsidR="00055B45" w:rsidRDefault="00055B45" w:rsidP="007F2FB4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F2FB4" w:rsidRPr="00055B45" w:rsidRDefault="007F2FB4" w:rsidP="007F2FB4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5B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Напрямки</w:t>
      </w:r>
      <w:r w:rsidRPr="00055B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5B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діяльності</w:t>
      </w:r>
      <w:r w:rsidRPr="00055B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заходи</w:t>
      </w:r>
    </w:p>
    <w:p w:rsidR="007F2FB4" w:rsidRPr="00055B45" w:rsidRDefault="007F2FB4" w:rsidP="007F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55B4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програми національного спротиву та територіальної об</w:t>
      </w:r>
      <w:r w:rsidR="008A3BC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</w:t>
      </w:r>
      <w:r w:rsidRPr="00055B4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рони Арцизької міської територіальної громади</w:t>
      </w:r>
      <w:r w:rsidRPr="00055B4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7F2FB4" w:rsidRPr="00F52927" w:rsidRDefault="007F2FB4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55B4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 20</w:t>
      </w:r>
      <w:r w:rsidRPr="00055B4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22-</w:t>
      </w:r>
      <w:r w:rsidRPr="00055B4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20</w:t>
      </w:r>
      <w:r w:rsidRPr="00055B4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24</w:t>
      </w:r>
      <w:r w:rsidR="00F5292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роки</w:t>
      </w:r>
    </w:p>
    <w:tbl>
      <w:tblPr>
        <w:tblW w:w="155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5192"/>
        <w:gridCol w:w="1842"/>
        <w:gridCol w:w="1831"/>
        <w:gridCol w:w="1142"/>
        <w:gridCol w:w="996"/>
        <w:gridCol w:w="1136"/>
        <w:gridCol w:w="709"/>
        <w:gridCol w:w="2268"/>
      </w:tblGrid>
      <w:tr w:rsidR="007F2FB4" w:rsidRPr="0093483C" w:rsidTr="00AE2D34">
        <w:trPr>
          <w:trHeight w:val="21"/>
          <w:tblHeader/>
        </w:trPr>
        <w:tc>
          <w:tcPr>
            <w:tcW w:w="478" w:type="dxa"/>
            <w:vMerge w:val="restart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№ 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/</w:t>
            </w:r>
            <w:proofErr w:type="gramStart"/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</w:t>
            </w:r>
            <w:proofErr w:type="gramEnd"/>
          </w:p>
        </w:tc>
        <w:tc>
          <w:tcPr>
            <w:tcW w:w="5192" w:type="dxa"/>
            <w:vMerge w:val="restart"/>
            <w:vAlign w:val="center"/>
          </w:tcPr>
          <w:p w:rsidR="007F2FB4" w:rsidRPr="0093483C" w:rsidRDefault="007F2FB4" w:rsidP="007F2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Назва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напрямку</w:t>
            </w: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діяльності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пріоритетні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завдання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2" w:type="dxa"/>
            <w:vMerge w:val="restart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Виконавці заходів</w:t>
            </w:r>
          </w:p>
        </w:tc>
        <w:tc>
          <w:tcPr>
            <w:tcW w:w="1831" w:type="dxa"/>
            <w:vMerge w:val="restart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Джерела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фінансування</w:t>
            </w:r>
          </w:p>
        </w:tc>
        <w:tc>
          <w:tcPr>
            <w:tcW w:w="3983" w:type="dxa"/>
            <w:gridSpan w:val="4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Орієнтовні обсяги фінансування </w:t>
            </w: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(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тис</w:t>
            </w:r>
            <w:proofErr w:type="gramStart"/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.</w:t>
            </w:r>
            <w:proofErr w:type="gramEnd"/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proofErr w:type="gramStart"/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г</w:t>
            </w:r>
            <w:proofErr w:type="gramEnd"/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рн.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:rsidR="007F2FB4" w:rsidRPr="0093483C" w:rsidRDefault="007F2FB4" w:rsidP="007F2FB4">
            <w:pPr>
              <w:tabs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84" w:righ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Очікуваний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результат </w:t>
            </w:r>
          </w:p>
        </w:tc>
      </w:tr>
      <w:tr w:rsidR="007F2FB4" w:rsidRPr="0093483C" w:rsidTr="00AE2D34">
        <w:trPr>
          <w:trHeight w:val="828"/>
          <w:tblHeader/>
        </w:trPr>
        <w:tc>
          <w:tcPr>
            <w:tcW w:w="478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192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31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42" w:type="dxa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Усього</w:t>
            </w:r>
          </w:p>
        </w:tc>
        <w:tc>
          <w:tcPr>
            <w:tcW w:w="996" w:type="dxa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20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1136" w:type="dxa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20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709" w:type="dxa"/>
            <w:vAlign w:val="center"/>
          </w:tcPr>
          <w:p w:rsidR="007F2FB4" w:rsidRPr="0093483C" w:rsidRDefault="007F2FB4" w:rsidP="007F2FB4">
            <w:pPr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20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2268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F2FB4" w:rsidRPr="0093483C" w:rsidTr="00AE2D34">
        <w:trPr>
          <w:trHeight w:val="1629"/>
        </w:trPr>
        <w:tc>
          <w:tcPr>
            <w:tcW w:w="478" w:type="dxa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192" w:type="dxa"/>
          </w:tcPr>
          <w:p w:rsidR="007F2FB4" w:rsidRPr="0093483C" w:rsidRDefault="003F6988" w:rsidP="007F2FB4">
            <w:pPr>
              <w:tabs>
                <w:tab w:val="left" w:pos="916"/>
                <w:tab w:val="left" w:pos="1832"/>
                <w:tab w:val="left" w:pos="2748"/>
                <w:tab w:val="left" w:pos="349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="007F2FB4"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Навчання та підготовка особового складу підрозділів територіальної оборони та населення району в мирний час до національного спротиву та виконання підрозділами завдань за призначенням в умовах особливого періоду, правового режиму воєнного або надзвичайного стану</w:t>
            </w:r>
          </w:p>
        </w:tc>
        <w:tc>
          <w:tcPr>
            <w:tcW w:w="1842" w:type="dxa"/>
            <w:vMerge w:val="restart"/>
            <w:vAlign w:val="center"/>
          </w:tcPr>
          <w:p w:rsidR="007F2FB4" w:rsidRPr="0093483C" w:rsidRDefault="00C80E57" w:rsidP="00C80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80E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Сил</w:t>
            </w:r>
            <w:r w:rsidR="00C742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</w:t>
            </w:r>
            <w:r w:rsidRPr="00C80E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територіальної оборони Болградського району</w:t>
            </w:r>
            <w:r w:rsidR="007F2FB4" w:rsidRPr="00C80E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7F2FB4"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Болградський РТЦК та СП</w:t>
            </w:r>
          </w:p>
        </w:tc>
        <w:tc>
          <w:tcPr>
            <w:tcW w:w="1831" w:type="dxa"/>
            <w:vMerge w:val="restart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   міської територіальної громади шляхом передачі субвенції до Болградського районного бюджету</w:t>
            </w: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42" w:type="dxa"/>
            <w:vMerge w:val="restart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75,0</w:t>
            </w:r>
          </w:p>
        </w:tc>
        <w:tc>
          <w:tcPr>
            <w:tcW w:w="996" w:type="dxa"/>
            <w:vMerge w:val="restart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25,0</w:t>
            </w:r>
          </w:p>
        </w:tc>
        <w:tc>
          <w:tcPr>
            <w:tcW w:w="1136" w:type="dxa"/>
            <w:vMerge w:val="restart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25,0</w:t>
            </w:r>
          </w:p>
        </w:tc>
        <w:tc>
          <w:tcPr>
            <w:tcW w:w="709" w:type="dxa"/>
            <w:vMerge w:val="restart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25,0</w:t>
            </w:r>
          </w:p>
        </w:tc>
        <w:tc>
          <w:tcPr>
            <w:tcW w:w="2268" w:type="dxa"/>
            <w:vMerge w:val="restart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67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Підвищення рівня готовності населення громади до національного спротиву</w:t>
            </w:r>
          </w:p>
        </w:tc>
      </w:tr>
      <w:tr w:rsidR="007F2FB4" w:rsidRPr="0093483C" w:rsidTr="00AE2D34">
        <w:trPr>
          <w:trHeight w:val="1399"/>
        </w:trPr>
        <w:tc>
          <w:tcPr>
            <w:tcW w:w="478" w:type="dxa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192" w:type="dxa"/>
          </w:tcPr>
          <w:p w:rsidR="007F2FB4" w:rsidRPr="0093483C" w:rsidRDefault="003F6988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="007F2FB4"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Утримання особового складу підрозділів територіальної оборони під час підготовки до виконання та виконання завдань з охорони та оборони важливих об’єктів і комунікацій регіонального та місцевого значення</w:t>
            </w:r>
          </w:p>
        </w:tc>
        <w:tc>
          <w:tcPr>
            <w:tcW w:w="1842" w:type="dxa"/>
            <w:vMerge/>
          </w:tcPr>
          <w:p w:rsidR="007F2FB4" w:rsidRPr="0093483C" w:rsidRDefault="007F2FB4" w:rsidP="007F2FB4">
            <w:pPr>
              <w:tabs>
                <w:tab w:val="left" w:pos="10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31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42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6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09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268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F2FB4" w:rsidRPr="0064377F" w:rsidTr="00AE2D34">
        <w:trPr>
          <w:trHeight w:val="246"/>
        </w:trPr>
        <w:tc>
          <w:tcPr>
            <w:tcW w:w="478" w:type="dxa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192" w:type="dxa"/>
          </w:tcPr>
          <w:p w:rsidR="007F2FB4" w:rsidRPr="0093483C" w:rsidRDefault="003F6988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</w:t>
            </w:r>
            <w:r w:rsidR="007F2FB4"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Організаційні та підготовчі заходи щодо координації спільних дій із суб’єктами територіальної оборони щодо виконання завдань територіальної оборони в умовах особливого періоду, правового режиму воєнного або надзвичайного стану.</w:t>
            </w:r>
          </w:p>
        </w:tc>
        <w:tc>
          <w:tcPr>
            <w:tcW w:w="1842" w:type="dxa"/>
            <w:vMerge/>
          </w:tcPr>
          <w:p w:rsidR="007F2FB4" w:rsidRPr="0093483C" w:rsidRDefault="007F2FB4" w:rsidP="007F2FB4">
            <w:pPr>
              <w:tabs>
                <w:tab w:val="left" w:pos="10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31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42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6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09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268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F2FB4" w:rsidRPr="0093483C" w:rsidTr="00AE2D34">
        <w:trPr>
          <w:trHeight w:val="3264"/>
        </w:trPr>
        <w:tc>
          <w:tcPr>
            <w:tcW w:w="478" w:type="dxa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4</w:t>
            </w:r>
          </w:p>
        </w:tc>
        <w:tc>
          <w:tcPr>
            <w:tcW w:w="5192" w:type="dxa"/>
          </w:tcPr>
          <w:p w:rsidR="00CB74D9" w:rsidRDefault="00CB74D9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1. </w:t>
            </w:r>
            <w:r w:rsidR="007F2FB4" w:rsidRPr="0093483C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Здійснення заходів щодо матеріально-технічного забезпечення потреб особового складу  1 відділу Болградського РТЦК та СП засобами захист, предметами речового майна і</w:t>
            </w:r>
            <w:r w:rsidR="00055B4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спорядження, одягу та взуття, </w:t>
            </w:r>
            <w:r w:rsidR="007F2FB4" w:rsidRPr="0093483C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паливно-мастильних матеріалів для підтримання боєготовності та ефективного виконання завдань щодо захисту території Арцизької територіальної громади.</w:t>
            </w:r>
          </w:p>
          <w:p w:rsidR="00055B45" w:rsidRPr="0093483C" w:rsidRDefault="00CB74D9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2. </w:t>
            </w:r>
            <w:r w:rsidR="00055B4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Придбання предметів та матеріалів на виконання заходів із запобігання негативних явищ, спричинених збройною агресією проти України, загрози нападу та будь-яких військових дій на території Арцизької міської ради</w:t>
            </w:r>
          </w:p>
        </w:tc>
        <w:tc>
          <w:tcPr>
            <w:tcW w:w="1842" w:type="dxa"/>
            <w:vAlign w:val="center"/>
          </w:tcPr>
          <w:p w:rsidR="007F2FB4" w:rsidRPr="0093483C" w:rsidRDefault="007F2FB4" w:rsidP="00055B45">
            <w:pPr>
              <w:tabs>
                <w:tab w:val="left" w:pos="10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Арцизька</w:t>
            </w:r>
            <w:proofErr w:type="spellEnd"/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міська рада</w:t>
            </w:r>
          </w:p>
        </w:tc>
        <w:tc>
          <w:tcPr>
            <w:tcW w:w="1831" w:type="dxa"/>
            <w:vAlign w:val="center"/>
          </w:tcPr>
          <w:p w:rsidR="007F2FB4" w:rsidRPr="0093483C" w:rsidRDefault="007F2FB4" w:rsidP="0005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   Арцизької міської територіальної громади</w:t>
            </w:r>
          </w:p>
        </w:tc>
        <w:tc>
          <w:tcPr>
            <w:tcW w:w="1142" w:type="dxa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230,0</w:t>
            </w: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B2C42" w:rsidRDefault="00AB2C42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F6988" w:rsidRPr="0093483C" w:rsidRDefault="003F6988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300,0</w:t>
            </w:r>
          </w:p>
        </w:tc>
        <w:tc>
          <w:tcPr>
            <w:tcW w:w="996" w:type="dxa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230,0</w:t>
            </w: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B2C42" w:rsidRDefault="00AB2C42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F6988" w:rsidRPr="0093483C" w:rsidRDefault="003F6988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300,0</w:t>
            </w:r>
          </w:p>
        </w:tc>
        <w:tc>
          <w:tcPr>
            <w:tcW w:w="1136" w:type="dxa"/>
          </w:tcPr>
          <w:p w:rsidR="00D056E3" w:rsidRPr="007E4A80" w:rsidRDefault="003B58C1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E4A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32,0</w:t>
            </w:r>
          </w:p>
        </w:tc>
        <w:tc>
          <w:tcPr>
            <w:tcW w:w="709" w:type="dxa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7F2FB4" w:rsidRPr="0093483C" w:rsidRDefault="007F2FB4" w:rsidP="0005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Підтримання боєготовності та ефективного виконання завдань 1відділу Болградського РТЦК та СП</w:t>
            </w:r>
          </w:p>
          <w:p w:rsidR="007F2FB4" w:rsidRPr="0093483C" w:rsidRDefault="007F2FB4" w:rsidP="0005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F2FB4" w:rsidRPr="0093483C" w:rsidRDefault="007F2FB4" w:rsidP="0005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F2FB4" w:rsidRPr="0093483C" w:rsidTr="001872E4">
        <w:trPr>
          <w:trHeight w:val="2156"/>
        </w:trPr>
        <w:tc>
          <w:tcPr>
            <w:tcW w:w="478" w:type="dxa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192" w:type="dxa"/>
          </w:tcPr>
          <w:p w:rsidR="007F2FB4" w:rsidRDefault="008A3BCF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1. </w:t>
            </w:r>
            <w:r w:rsidR="007F2FB4" w:rsidRPr="00E4523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Забезпечення матеріально-технічними засобами необхідними для обладнання системи позицій взводних опорних пунктів (придбання предметів, матеріалів, послуг (крім комунальних))</w:t>
            </w:r>
            <w:r w:rsidR="007F2FB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.</w:t>
            </w:r>
          </w:p>
          <w:p w:rsidR="007F2FB4" w:rsidRDefault="008A3BCF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2. </w:t>
            </w:r>
            <w:r w:rsidR="007F2FB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Послуги з поточного ремонту мереж водопостачання та водовідведення будівлі Болградського РТЦК та СП за адресою: вул. 28 Червня,  137,  м. Арциз, </w:t>
            </w:r>
            <w:proofErr w:type="spellStart"/>
            <w:r w:rsidR="007F2FB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Болргадський</w:t>
            </w:r>
            <w:proofErr w:type="spellEnd"/>
            <w:r w:rsidR="007F2FB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район, Одеська область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.</w:t>
            </w:r>
          </w:p>
          <w:p w:rsidR="00E2280E" w:rsidRDefault="00E2280E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</w:pPr>
          </w:p>
          <w:p w:rsidR="008A3BCF" w:rsidRDefault="008A3BCF" w:rsidP="00B77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3. </w:t>
            </w:r>
            <w:r w:rsidR="001872E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Поточний ремонт</w:t>
            </w:r>
            <w:r w:rsidR="00AE2D3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="00AE2D34" w:rsidRPr="00AE2D3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будівлі </w:t>
            </w:r>
            <w:r w:rsidR="001872E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з улаштуванням пандуса та благоустрою прилеглої території 1 відділу Болградського РТЦК та СП </w:t>
            </w:r>
            <w:r w:rsidR="002A12F8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за адресою: вул. Свободи</w:t>
            </w:r>
            <w:r w:rsidR="00B7775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,  137,  м. Арциз, Болгр</w:t>
            </w:r>
            <w:r w:rsidR="00AE2D34" w:rsidRPr="00AE2D3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адський район, Одеська область.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   </w:t>
            </w:r>
          </w:p>
          <w:p w:rsidR="00E2280E" w:rsidRPr="00E45236" w:rsidRDefault="00E2280E" w:rsidP="00B77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</w:tcPr>
          <w:p w:rsidR="00266090" w:rsidRDefault="007F2FB4" w:rsidP="007F2FB4">
            <w:pPr>
              <w:tabs>
                <w:tab w:val="left" w:pos="10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452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Арцизька</w:t>
            </w:r>
            <w:proofErr w:type="spellEnd"/>
            <w:r w:rsidRPr="00E452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міська рада,</w:t>
            </w:r>
          </w:p>
          <w:p w:rsidR="007F2FB4" w:rsidRDefault="00266090" w:rsidP="007F2FB4">
            <w:pPr>
              <w:tabs>
                <w:tab w:val="left" w:pos="10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 «Благоустрій»,</w:t>
            </w:r>
            <w:r w:rsidR="007F2FB4" w:rsidRPr="00E452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C80E57" w:rsidRPr="00C80E57" w:rsidRDefault="00C80E57" w:rsidP="00C80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80E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</w:t>
            </w:r>
            <w:r w:rsidRPr="00C80E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територіальної оборони Болградського району</w:t>
            </w:r>
          </w:p>
          <w:p w:rsidR="008A3BCF" w:rsidRPr="00E45236" w:rsidRDefault="008A3BCF" w:rsidP="007F2FB4">
            <w:pPr>
              <w:tabs>
                <w:tab w:val="left" w:pos="10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31" w:type="dxa"/>
          </w:tcPr>
          <w:p w:rsidR="007F2FB4" w:rsidRPr="00E45236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452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   Арцизької міської територіальної громади</w:t>
            </w:r>
          </w:p>
        </w:tc>
        <w:tc>
          <w:tcPr>
            <w:tcW w:w="1142" w:type="dxa"/>
          </w:tcPr>
          <w:p w:rsidR="00CB74D9" w:rsidRDefault="00266090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1000,0</w:t>
            </w:r>
          </w:p>
          <w:p w:rsidR="00CB74D9" w:rsidRDefault="00CB74D9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B74D9" w:rsidRDefault="00CB74D9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600AC" w:rsidRDefault="007600AC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600AC" w:rsidRDefault="007600AC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Default="007F2FB4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452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200,0</w:t>
            </w:r>
          </w:p>
          <w:p w:rsidR="00E2280E" w:rsidRDefault="00E2280E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2280E" w:rsidRDefault="00E2280E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2280E" w:rsidRDefault="00E2280E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2280E" w:rsidRDefault="00E2280E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2280E" w:rsidRDefault="00E2280E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2280E" w:rsidRPr="00E45236" w:rsidRDefault="00E2280E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200,0</w:t>
            </w:r>
          </w:p>
        </w:tc>
        <w:tc>
          <w:tcPr>
            <w:tcW w:w="996" w:type="dxa"/>
          </w:tcPr>
          <w:p w:rsidR="00CB74D9" w:rsidRDefault="00CB74D9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B74D9" w:rsidRDefault="00CB74D9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B74D9" w:rsidRDefault="00CB74D9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600AC" w:rsidRDefault="007600AC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600AC" w:rsidRDefault="007600AC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Pr="00E45236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452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200,0</w:t>
            </w:r>
          </w:p>
        </w:tc>
        <w:tc>
          <w:tcPr>
            <w:tcW w:w="1136" w:type="dxa"/>
          </w:tcPr>
          <w:p w:rsidR="007F2FB4" w:rsidRDefault="00266090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1000,0</w:t>
            </w:r>
          </w:p>
          <w:p w:rsidR="00AE2D34" w:rsidRDefault="00AE2D34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E2D34" w:rsidRDefault="00AE2D34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E2D34" w:rsidRDefault="00AE2D34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E2D34" w:rsidRDefault="00AE2D34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E2D34" w:rsidRDefault="00AE2D34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E2D34" w:rsidRDefault="00AE2D34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E2D34" w:rsidRDefault="00AE2D34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E2D34" w:rsidRDefault="00AE2D34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2280E" w:rsidRDefault="00E2280E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600AC" w:rsidRDefault="007600AC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E2D34" w:rsidRPr="00E45236" w:rsidRDefault="00AE2D34" w:rsidP="0018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200,0</w:t>
            </w:r>
          </w:p>
        </w:tc>
        <w:tc>
          <w:tcPr>
            <w:tcW w:w="709" w:type="dxa"/>
          </w:tcPr>
          <w:p w:rsidR="007F2FB4" w:rsidRPr="00E45236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268" w:type="dxa"/>
          </w:tcPr>
          <w:p w:rsidR="007F2FB4" w:rsidRPr="00E45236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452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Кругова оборона населеного пункту для захисту населення, цивільної та промислової інфраструктури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утримання в належному стані будівлі Болградського РТЦК та СП на території Арцизької міської територіальної громади</w:t>
            </w:r>
          </w:p>
        </w:tc>
      </w:tr>
      <w:tr w:rsidR="007F2FB4" w:rsidRPr="00AE1481" w:rsidTr="00AE2D34">
        <w:trPr>
          <w:trHeight w:val="246"/>
        </w:trPr>
        <w:tc>
          <w:tcPr>
            <w:tcW w:w="478" w:type="dxa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192" w:type="dxa"/>
          </w:tcPr>
          <w:p w:rsidR="007F2FB4" w:rsidRPr="00E45236" w:rsidRDefault="003F6988" w:rsidP="001F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    </w:t>
            </w:r>
            <w:r w:rsidR="00B90A11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1. </w:t>
            </w:r>
            <w:r w:rsidR="007F2FB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Забезпечення </w:t>
            </w:r>
            <w:r w:rsidR="007B0D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військової частини А7350 </w:t>
            </w:r>
            <w:r w:rsidR="007F2FB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та Болградського РТЦК та СП паливно-</w:t>
            </w:r>
            <w:r w:rsidR="007F2FB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lastRenderedPageBreak/>
              <w:t>мастильними матеріалами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, речовим майном, матеріальними засобами.</w:t>
            </w:r>
          </w:p>
        </w:tc>
        <w:tc>
          <w:tcPr>
            <w:tcW w:w="1842" w:type="dxa"/>
          </w:tcPr>
          <w:p w:rsidR="00C80E57" w:rsidRPr="00C80E57" w:rsidRDefault="007F2FB4" w:rsidP="00C80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Арцизька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міська рада,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Болградський РТЦК та СП, </w:t>
            </w:r>
            <w:r w:rsidR="001F2D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Військова частина А7350</w:t>
            </w:r>
          </w:p>
          <w:p w:rsidR="007F2FB4" w:rsidRPr="00E45236" w:rsidRDefault="007F2FB4" w:rsidP="00C80E57">
            <w:pPr>
              <w:tabs>
                <w:tab w:val="left" w:pos="10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31" w:type="dxa"/>
          </w:tcPr>
          <w:p w:rsidR="007F2FB4" w:rsidRPr="00E45236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452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Бюджет   Арцизької </w:t>
            </w:r>
            <w:r w:rsidRPr="00E452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міської територіальної громади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42" w:type="dxa"/>
          </w:tcPr>
          <w:p w:rsidR="007F2FB4" w:rsidRPr="00A42407" w:rsidRDefault="00E2280E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598,3</w:t>
            </w:r>
          </w:p>
        </w:tc>
        <w:tc>
          <w:tcPr>
            <w:tcW w:w="996" w:type="dxa"/>
          </w:tcPr>
          <w:p w:rsidR="007F2FB4" w:rsidRPr="00A42407" w:rsidRDefault="003F6988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498,9</w:t>
            </w:r>
          </w:p>
        </w:tc>
        <w:tc>
          <w:tcPr>
            <w:tcW w:w="1136" w:type="dxa"/>
          </w:tcPr>
          <w:p w:rsidR="007F2FB4" w:rsidRPr="00A42407" w:rsidRDefault="00E2280E" w:rsidP="00AE2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99,4</w:t>
            </w:r>
          </w:p>
        </w:tc>
        <w:tc>
          <w:tcPr>
            <w:tcW w:w="709" w:type="dxa"/>
          </w:tcPr>
          <w:p w:rsidR="007F2FB4" w:rsidRPr="00E45236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268" w:type="dxa"/>
          </w:tcPr>
          <w:p w:rsidR="007F2FB4" w:rsidRPr="00E45236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Комплексне розв’язання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пріоритетних завдань з забезпечення заходів національного спротиву та територіальної оборони, мобілізаційної підготовки та мобілізації, в умовах правового режиму воєнного стану</w:t>
            </w:r>
          </w:p>
        </w:tc>
      </w:tr>
      <w:tr w:rsidR="00AE2D34" w:rsidRPr="0093483C" w:rsidTr="00AE2D34">
        <w:trPr>
          <w:trHeight w:val="246"/>
        </w:trPr>
        <w:tc>
          <w:tcPr>
            <w:tcW w:w="478" w:type="dxa"/>
          </w:tcPr>
          <w:p w:rsidR="00AE2D34" w:rsidRPr="00AE2D34" w:rsidRDefault="00AE2D3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E2D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  <w:tc>
          <w:tcPr>
            <w:tcW w:w="5192" w:type="dxa"/>
          </w:tcPr>
          <w:p w:rsidR="0028104F" w:rsidRDefault="00B90A11" w:rsidP="00C80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   1. </w:t>
            </w:r>
            <w:r w:rsidR="0028104F" w:rsidRPr="0028104F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Встановлення </w:t>
            </w:r>
            <w:proofErr w:type="spellStart"/>
            <w:r w:rsidR="0028104F" w:rsidRPr="0028104F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рекупераційної</w:t>
            </w:r>
            <w:proofErr w:type="spellEnd"/>
            <w:r w:rsidR="0028104F" w:rsidRPr="0028104F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системи в спец споруді командного пункту у військовій частині А1913, яка є структурним підрозділом військової частини А1620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   </w:t>
            </w:r>
          </w:p>
          <w:p w:rsidR="00B90A11" w:rsidRPr="00AE2D34" w:rsidRDefault="00B90A11" w:rsidP="00C80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2. Придбання </w:t>
            </w:r>
            <w:r w:rsidR="00E2280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обладнання і 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предметів</w:t>
            </w:r>
            <w:r w:rsidR="00E2280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довгострокового користування</w:t>
            </w:r>
            <w:r w:rsidR="001F2DE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для військової частини А2613</w:t>
            </w:r>
            <w:r w:rsidR="00AA712C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, військової частини А0216</w:t>
            </w:r>
          </w:p>
        </w:tc>
        <w:tc>
          <w:tcPr>
            <w:tcW w:w="1842" w:type="dxa"/>
          </w:tcPr>
          <w:p w:rsidR="00AE2D34" w:rsidRPr="00AE2D34" w:rsidRDefault="00AE2D34" w:rsidP="00C80E57">
            <w:pPr>
              <w:tabs>
                <w:tab w:val="left" w:pos="10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Фінансове управління Арцизької міської </w:t>
            </w:r>
            <w:r w:rsidRPr="00AE2D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</w:t>
            </w:r>
            <w:r w:rsidRPr="00AE2D3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(в частині міжбюджетного транс</w:t>
            </w:r>
            <w:r w:rsidR="00B517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ферту),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AE2D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Військова частина </w:t>
            </w:r>
            <w:r w:rsidR="001F2D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А1620, Військова частина А2613</w:t>
            </w:r>
            <w:r w:rsidR="007600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Військова частина А0216</w:t>
            </w:r>
          </w:p>
        </w:tc>
        <w:tc>
          <w:tcPr>
            <w:tcW w:w="1831" w:type="dxa"/>
          </w:tcPr>
          <w:p w:rsidR="00AE2D34" w:rsidRPr="00AE2D34" w:rsidRDefault="00AE2D3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E2D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   Арцизької міської територіальної громади</w:t>
            </w:r>
          </w:p>
        </w:tc>
        <w:tc>
          <w:tcPr>
            <w:tcW w:w="1142" w:type="dxa"/>
          </w:tcPr>
          <w:p w:rsidR="00AE2D34" w:rsidRDefault="00E2280E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1599,9</w:t>
            </w:r>
          </w:p>
          <w:p w:rsidR="00E2280E" w:rsidRDefault="00E2280E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1F2DEE" w:rsidRDefault="001F2DEE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28104F" w:rsidRDefault="0028104F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2280E" w:rsidRPr="00AE2D34" w:rsidRDefault="00AA712C" w:rsidP="00AA7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  <w:r w:rsidR="00E228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51,8</w:t>
            </w:r>
          </w:p>
        </w:tc>
        <w:tc>
          <w:tcPr>
            <w:tcW w:w="996" w:type="dxa"/>
          </w:tcPr>
          <w:p w:rsidR="00AE2D34" w:rsidRPr="00AE2D34" w:rsidRDefault="00AE2D3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</w:tcPr>
          <w:p w:rsidR="00AE2D34" w:rsidRDefault="00AE2D34" w:rsidP="001D4D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1599,</w:t>
            </w:r>
            <w:r w:rsidR="00F215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  <w:p w:rsidR="00E2280E" w:rsidRDefault="00E2280E" w:rsidP="001D4D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1F2DEE" w:rsidRDefault="001F2DEE" w:rsidP="001D4D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28104F" w:rsidRDefault="0028104F" w:rsidP="001D4D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2280E" w:rsidRPr="00AE2D34" w:rsidRDefault="00AA712C" w:rsidP="001D4D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  <w:r w:rsidR="00E228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51,8</w:t>
            </w:r>
          </w:p>
        </w:tc>
        <w:tc>
          <w:tcPr>
            <w:tcW w:w="709" w:type="dxa"/>
          </w:tcPr>
          <w:p w:rsidR="00AE2D34" w:rsidRPr="00AE2D34" w:rsidRDefault="00AE2D3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268" w:type="dxa"/>
          </w:tcPr>
          <w:p w:rsidR="00AE2D34" w:rsidRPr="00AE2D34" w:rsidRDefault="00B517AF" w:rsidP="00B517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Підвищення спроможності та поліпшення умов несення служби військовозобов’язаними</w:t>
            </w:r>
          </w:p>
        </w:tc>
      </w:tr>
      <w:tr w:rsidR="00B517AF" w:rsidRPr="0093483C" w:rsidTr="00B517AF">
        <w:trPr>
          <w:trHeight w:val="246"/>
        </w:trPr>
        <w:tc>
          <w:tcPr>
            <w:tcW w:w="478" w:type="dxa"/>
          </w:tcPr>
          <w:p w:rsidR="00B517AF" w:rsidRPr="0093483C" w:rsidRDefault="00B517AF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8865" w:type="dxa"/>
            <w:gridSpan w:val="3"/>
          </w:tcPr>
          <w:p w:rsidR="00B517AF" w:rsidRPr="0093483C" w:rsidRDefault="00B517AF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 w:eastAsia="ru-RU"/>
              </w:rPr>
              <w:t>Разом</w:t>
            </w:r>
            <w:r w:rsidR="00CB74D9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1142" w:type="dxa"/>
          </w:tcPr>
          <w:p w:rsidR="00B517AF" w:rsidRPr="0093483C" w:rsidRDefault="00266090" w:rsidP="003B58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  <w:r w:rsidR="00AA7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</w:t>
            </w:r>
            <w:r w:rsidR="003B58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87,0</w:t>
            </w:r>
          </w:p>
        </w:tc>
        <w:tc>
          <w:tcPr>
            <w:tcW w:w="996" w:type="dxa"/>
          </w:tcPr>
          <w:p w:rsidR="00B517AF" w:rsidRPr="0093483C" w:rsidRDefault="00B517AF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1253,9</w:t>
            </w:r>
          </w:p>
        </w:tc>
        <w:tc>
          <w:tcPr>
            <w:tcW w:w="1136" w:type="dxa"/>
          </w:tcPr>
          <w:p w:rsidR="00B517AF" w:rsidRPr="0093483C" w:rsidRDefault="00266090" w:rsidP="003B58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4</w:t>
            </w:r>
            <w:r w:rsidR="003B58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108,1</w:t>
            </w:r>
          </w:p>
        </w:tc>
        <w:tc>
          <w:tcPr>
            <w:tcW w:w="709" w:type="dxa"/>
          </w:tcPr>
          <w:p w:rsidR="00B517AF" w:rsidRPr="0093483C" w:rsidRDefault="00B517AF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25,0</w:t>
            </w:r>
          </w:p>
        </w:tc>
        <w:tc>
          <w:tcPr>
            <w:tcW w:w="2268" w:type="dxa"/>
          </w:tcPr>
          <w:p w:rsidR="00B517AF" w:rsidRPr="0093483C" w:rsidRDefault="00B517AF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</w:tbl>
    <w:p w:rsidR="003E430C" w:rsidRDefault="003E430C" w:rsidP="00AB2C42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u w:val="single"/>
          <w:lang w:val="uk-UA" w:eastAsia="ru-RU"/>
        </w:rPr>
      </w:pPr>
      <w:r w:rsidRPr="003E430C">
        <w:rPr>
          <w:rFonts w:ascii="Times New Roman" w:eastAsia="Times New Roman" w:hAnsi="Times New Roman" w:cs="Times New Roman"/>
          <w:u w:val="single"/>
          <w:lang w:val="uk-UA" w:eastAsia="ru-RU"/>
        </w:rPr>
        <w:t>Роз’яснення до змін, що вносяться:</w:t>
      </w:r>
    </w:p>
    <w:p w:rsidR="001872E4" w:rsidRPr="001872E4" w:rsidRDefault="001872E4" w:rsidP="00F52927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1872E4">
        <w:rPr>
          <w:rFonts w:ascii="Times New Roman" w:eastAsia="Times New Roman" w:hAnsi="Times New Roman" w:cs="Times New Roman"/>
          <w:lang w:val="uk-UA" w:eastAsia="ru-RU"/>
        </w:rPr>
        <w:t xml:space="preserve">Пункт 3 розділу 5 </w:t>
      </w:r>
      <w:r>
        <w:rPr>
          <w:rFonts w:ascii="Times New Roman" w:eastAsia="Times New Roman" w:hAnsi="Times New Roman" w:cs="Times New Roman"/>
          <w:lang w:val="uk-UA" w:eastAsia="ru-RU"/>
        </w:rPr>
        <w:t>в графі «</w:t>
      </w:r>
      <w:r w:rsidR="00F52927">
        <w:rPr>
          <w:rFonts w:ascii="Times New Roman" w:eastAsia="Times New Roman" w:hAnsi="Times New Roman" w:cs="Times New Roman"/>
          <w:lang w:val="uk-UA" w:eastAsia="ru-RU"/>
        </w:rPr>
        <w:t xml:space="preserve">Назва напрямку </w:t>
      </w:r>
      <w:r w:rsidR="00F52927" w:rsidRPr="00F52927">
        <w:rPr>
          <w:rFonts w:ascii="Times New Roman" w:eastAsia="Times New Roman" w:hAnsi="Times New Roman" w:cs="Times New Roman"/>
          <w:lang w:val="uk-UA" w:eastAsia="ru-RU"/>
        </w:rPr>
        <w:t>діяльності (пріоритетні завдання)</w:t>
      </w:r>
      <w:r w:rsidR="00F52927">
        <w:rPr>
          <w:rFonts w:ascii="Times New Roman" w:eastAsia="Times New Roman" w:hAnsi="Times New Roman" w:cs="Times New Roman"/>
          <w:lang w:val="uk-UA" w:eastAsia="ru-RU"/>
        </w:rPr>
        <w:t>» викладено у новій редакції «</w:t>
      </w:r>
      <w:r w:rsidR="00F52927" w:rsidRPr="00F52927">
        <w:rPr>
          <w:rFonts w:ascii="Times New Roman" w:eastAsia="Times New Roman" w:hAnsi="Times New Roman" w:cs="Times New Roman"/>
          <w:lang w:val="uk-UA" w:eastAsia="ru-RU"/>
        </w:rPr>
        <w:t>Поточний ремонт будівлі з улаштуванням пандуса та благоустрою прилеглої території 1 відділу Болградського РТЦК та СП за адресою: вул. Свободи,  137,  м. Арциз, Болградський район, Одеська область.</w:t>
      </w:r>
      <w:r w:rsidR="00F97C06">
        <w:rPr>
          <w:rFonts w:ascii="Times New Roman" w:eastAsia="Times New Roman" w:hAnsi="Times New Roman" w:cs="Times New Roman"/>
          <w:lang w:val="uk-UA" w:eastAsia="ru-RU"/>
        </w:rPr>
        <w:t>»</w:t>
      </w:r>
      <w:r w:rsidR="00F52927" w:rsidRPr="00F52927">
        <w:rPr>
          <w:rFonts w:ascii="Times New Roman" w:eastAsia="Times New Roman" w:hAnsi="Times New Roman" w:cs="Times New Roman"/>
          <w:lang w:val="uk-UA" w:eastAsia="ru-RU"/>
        </w:rPr>
        <w:t xml:space="preserve">    </w:t>
      </w:r>
    </w:p>
    <w:sectPr w:rsidR="001872E4" w:rsidRPr="001872E4" w:rsidSect="007F2FB4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A0B30"/>
    <w:multiLevelType w:val="hybridMultilevel"/>
    <w:tmpl w:val="517A0BCA"/>
    <w:lvl w:ilvl="0" w:tplc="FF9EE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CA"/>
    <w:rsid w:val="00032FA1"/>
    <w:rsid w:val="00040F21"/>
    <w:rsid w:val="00055B45"/>
    <w:rsid w:val="000A34AB"/>
    <w:rsid w:val="000F238C"/>
    <w:rsid w:val="000F5BBD"/>
    <w:rsid w:val="0014313D"/>
    <w:rsid w:val="00144D93"/>
    <w:rsid w:val="00172408"/>
    <w:rsid w:val="00176320"/>
    <w:rsid w:val="00185FC4"/>
    <w:rsid w:val="0018683D"/>
    <w:rsid w:val="001872E4"/>
    <w:rsid w:val="001D4D45"/>
    <w:rsid w:val="001D7CEC"/>
    <w:rsid w:val="001E4E63"/>
    <w:rsid w:val="001E757B"/>
    <w:rsid w:val="001F062E"/>
    <w:rsid w:val="001F2DEE"/>
    <w:rsid w:val="002420AE"/>
    <w:rsid w:val="00266090"/>
    <w:rsid w:val="0028104F"/>
    <w:rsid w:val="002A12F8"/>
    <w:rsid w:val="002E4C1C"/>
    <w:rsid w:val="003358B3"/>
    <w:rsid w:val="00341908"/>
    <w:rsid w:val="003744B5"/>
    <w:rsid w:val="003A78AC"/>
    <w:rsid w:val="003B58C1"/>
    <w:rsid w:val="003C01CE"/>
    <w:rsid w:val="003E430C"/>
    <w:rsid w:val="003F6988"/>
    <w:rsid w:val="004139F5"/>
    <w:rsid w:val="00432850"/>
    <w:rsid w:val="004751B8"/>
    <w:rsid w:val="004917CC"/>
    <w:rsid w:val="004A37EF"/>
    <w:rsid w:val="004E2B5F"/>
    <w:rsid w:val="004E3FBA"/>
    <w:rsid w:val="004F7BE6"/>
    <w:rsid w:val="0052743D"/>
    <w:rsid w:val="00527592"/>
    <w:rsid w:val="0053644B"/>
    <w:rsid w:val="00567D86"/>
    <w:rsid w:val="00574368"/>
    <w:rsid w:val="005B7EED"/>
    <w:rsid w:val="00607CBA"/>
    <w:rsid w:val="00632E09"/>
    <w:rsid w:val="0064377F"/>
    <w:rsid w:val="006543B4"/>
    <w:rsid w:val="0068114F"/>
    <w:rsid w:val="0068150C"/>
    <w:rsid w:val="006B00C2"/>
    <w:rsid w:val="006C0E7B"/>
    <w:rsid w:val="007600AC"/>
    <w:rsid w:val="00771BE3"/>
    <w:rsid w:val="007755F3"/>
    <w:rsid w:val="0077714F"/>
    <w:rsid w:val="007830FB"/>
    <w:rsid w:val="00783B64"/>
    <w:rsid w:val="00784637"/>
    <w:rsid w:val="007B0D72"/>
    <w:rsid w:val="007B2C0C"/>
    <w:rsid w:val="007E4A80"/>
    <w:rsid w:val="007E731F"/>
    <w:rsid w:val="007F2FB4"/>
    <w:rsid w:val="007F4132"/>
    <w:rsid w:val="00800226"/>
    <w:rsid w:val="00807D08"/>
    <w:rsid w:val="008208B8"/>
    <w:rsid w:val="008258D9"/>
    <w:rsid w:val="00835970"/>
    <w:rsid w:val="008711EE"/>
    <w:rsid w:val="0088034D"/>
    <w:rsid w:val="008A3BCF"/>
    <w:rsid w:val="008B7697"/>
    <w:rsid w:val="008D4B56"/>
    <w:rsid w:val="008E61BF"/>
    <w:rsid w:val="00901B86"/>
    <w:rsid w:val="009313C3"/>
    <w:rsid w:val="0093483C"/>
    <w:rsid w:val="00937409"/>
    <w:rsid w:val="0094718D"/>
    <w:rsid w:val="00955612"/>
    <w:rsid w:val="00956447"/>
    <w:rsid w:val="009641A8"/>
    <w:rsid w:val="0099248A"/>
    <w:rsid w:val="009966B3"/>
    <w:rsid w:val="009C3A0B"/>
    <w:rsid w:val="009E0ED7"/>
    <w:rsid w:val="00A0305A"/>
    <w:rsid w:val="00A07AB3"/>
    <w:rsid w:val="00A42407"/>
    <w:rsid w:val="00AA712C"/>
    <w:rsid w:val="00AB2C42"/>
    <w:rsid w:val="00AD17CA"/>
    <w:rsid w:val="00AD6B5B"/>
    <w:rsid w:val="00AE1481"/>
    <w:rsid w:val="00AE2D34"/>
    <w:rsid w:val="00B113FA"/>
    <w:rsid w:val="00B517AF"/>
    <w:rsid w:val="00B55D47"/>
    <w:rsid w:val="00B77754"/>
    <w:rsid w:val="00B90A11"/>
    <w:rsid w:val="00C1509A"/>
    <w:rsid w:val="00C42DC9"/>
    <w:rsid w:val="00C45568"/>
    <w:rsid w:val="00C46788"/>
    <w:rsid w:val="00C742DB"/>
    <w:rsid w:val="00C80E57"/>
    <w:rsid w:val="00C8747F"/>
    <w:rsid w:val="00CA523F"/>
    <w:rsid w:val="00CB04AA"/>
    <w:rsid w:val="00CB74D9"/>
    <w:rsid w:val="00CB792F"/>
    <w:rsid w:val="00D056E3"/>
    <w:rsid w:val="00D47235"/>
    <w:rsid w:val="00DD5910"/>
    <w:rsid w:val="00DD6C7B"/>
    <w:rsid w:val="00DE6456"/>
    <w:rsid w:val="00DF7F5C"/>
    <w:rsid w:val="00E2280E"/>
    <w:rsid w:val="00E45236"/>
    <w:rsid w:val="00E61098"/>
    <w:rsid w:val="00E74360"/>
    <w:rsid w:val="00E814AE"/>
    <w:rsid w:val="00E920F7"/>
    <w:rsid w:val="00EA33D6"/>
    <w:rsid w:val="00EA679A"/>
    <w:rsid w:val="00F001C6"/>
    <w:rsid w:val="00F2151C"/>
    <w:rsid w:val="00F27D95"/>
    <w:rsid w:val="00F52927"/>
    <w:rsid w:val="00F91F8D"/>
    <w:rsid w:val="00F97C06"/>
    <w:rsid w:val="00FE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56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B0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00C2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uiPriority w:val="10"/>
    <w:qFormat/>
    <w:rsid w:val="00C4678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7">
    <w:name w:val="Название Знак"/>
    <w:basedOn w:val="a0"/>
    <w:link w:val="a6"/>
    <w:uiPriority w:val="10"/>
    <w:rsid w:val="00C4678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Body Text"/>
    <w:basedOn w:val="a"/>
    <w:link w:val="a9"/>
    <w:semiHidden/>
    <w:unhideWhenUsed/>
    <w:rsid w:val="00C46788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9">
    <w:name w:val="Основной текст Знак"/>
    <w:basedOn w:val="a0"/>
    <w:link w:val="a8"/>
    <w:semiHidden/>
    <w:rsid w:val="00C4678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6C0E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56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B0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00C2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uiPriority w:val="10"/>
    <w:qFormat/>
    <w:rsid w:val="00C4678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7">
    <w:name w:val="Название Знак"/>
    <w:basedOn w:val="a0"/>
    <w:link w:val="a6"/>
    <w:uiPriority w:val="10"/>
    <w:rsid w:val="00C4678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Body Text"/>
    <w:basedOn w:val="a"/>
    <w:link w:val="a9"/>
    <w:semiHidden/>
    <w:unhideWhenUsed/>
    <w:rsid w:val="00C46788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9">
    <w:name w:val="Основной текст Знак"/>
    <w:basedOn w:val="a0"/>
    <w:link w:val="a8"/>
    <w:semiHidden/>
    <w:rsid w:val="00C4678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6C0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5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A7C0C-9A83-4305-8C9E-74D97D99F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24</cp:revision>
  <cp:lastPrinted>2023-08-03T12:24:00Z</cp:lastPrinted>
  <dcterms:created xsi:type="dcterms:W3CDTF">2023-02-23T09:39:00Z</dcterms:created>
  <dcterms:modified xsi:type="dcterms:W3CDTF">2023-08-22T10:32:00Z</dcterms:modified>
</cp:coreProperties>
</file>