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A05" w:rsidRDefault="00E24A05" w:rsidP="00E24A05">
      <w:pPr>
        <w:tabs>
          <w:tab w:val="left" w:pos="5387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Andale Sans UI" w:hAnsi="Times New Roman" w:cs="Times New Roman"/>
          <w:b/>
          <w:kern w:val="2"/>
          <w:sz w:val="28"/>
          <w:szCs w:val="28"/>
          <w:lang w:val="ru-RU" w:eastAsia="en-US" w:bidi="hi-IN"/>
        </w:rPr>
        <w:object w:dxaOrig="675" w:dyaOrig="8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8" o:title=""/>
          </v:shape>
          <o:OLEObject Type="Embed" ProgID="Word.Picture.8" ShapeID="_x0000_i1025" DrawAspect="Content" ObjectID="_1748682547" r:id="rId9"/>
        </w:object>
      </w:r>
    </w:p>
    <w:p w:rsidR="00E24A05" w:rsidRDefault="00E24A05" w:rsidP="00E24A0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ОДЕСЬКА ОБЛАСТЬ</w:t>
      </w:r>
    </w:p>
    <w:p w:rsidR="00E24A05" w:rsidRDefault="00E24A05" w:rsidP="00E24A0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БОЛГРАДСЬКИЙ РАЙОН</w:t>
      </w:r>
    </w:p>
    <w:p w:rsidR="00E24A05" w:rsidRDefault="00E24A05" w:rsidP="00E24A0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АРЦИЗЬКА МІСЬКА РАДА</w:t>
      </w:r>
    </w:p>
    <w:p w:rsidR="00E24A05" w:rsidRPr="00D26616" w:rsidRDefault="00E24A05" w:rsidP="00E24A05">
      <w:pPr>
        <w:pStyle w:val="ShapkaDocumentu"/>
        <w:spacing w:after="0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Я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26616">
        <w:rPr>
          <w:rFonts w:ascii="Times New Roman" w:hAnsi="Times New Roman"/>
          <w:sz w:val="28"/>
          <w:szCs w:val="28"/>
        </w:rPr>
        <w:t xml:space="preserve"> </w:t>
      </w:r>
    </w:p>
    <w:p w:rsidR="003151A3" w:rsidRPr="00D26616" w:rsidRDefault="003151A3" w:rsidP="006163AD">
      <w:pPr>
        <w:tabs>
          <w:tab w:val="left" w:pos="0"/>
        </w:tabs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163AD" w:rsidRPr="003E196B" w:rsidRDefault="006163AD" w:rsidP="003E196B">
      <w:pPr>
        <w:tabs>
          <w:tab w:val="left" w:pos="0"/>
        </w:tabs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E196B">
        <w:rPr>
          <w:rFonts w:ascii="Times New Roman" w:eastAsia="Times New Roman" w:hAnsi="Times New Roman" w:cs="Times New Roman"/>
          <w:b/>
          <w:bCs/>
          <w:sz w:val="28"/>
          <w:szCs w:val="28"/>
        </w:rPr>
        <w:t>Про внесення змін та доповнень до рішення Арцизької міської ради від 18 лютого 2022 року №1232-</w:t>
      </w:r>
      <w:r w:rsidRPr="003E196B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VIII</w:t>
      </w:r>
      <w:r w:rsidRPr="003E196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«Про затвердження Програми відзначення державних та професійних свят, ювілейних дат, заохочення за заслуги перед громадою,</w:t>
      </w:r>
      <w:r w:rsidR="004E7F8F" w:rsidRPr="003E196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E196B">
        <w:rPr>
          <w:rFonts w:ascii="Times New Roman" w:eastAsia="Times New Roman" w:hAnsi="Times New Roman" w:cs="Times New Roman"/>
          <w:b/>
          <w:bCs/>
          <w:sz w:val="28"/>
          <w:szCs w:val="28"/>
        </w:rPr>
        <w:t>забезпечення проведення культурно - масових заходів,</w:t>
      </w:r>
      <w:r w:rsidR="00D35F76" w:rsidRPr="003E196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E196B">
        <w:rPr>
          <w:rFonts w:ascii="Times New Roman" w:eastAsia="Times New Roman" w:hAnsi="Times New Roman" w:cs="Times New Roman"/>
          <w:b/>
          <w:bCs/>
          <w:sz w:val="28"/>
          <w:szCs w:val="28"/>
        </w:rPr>
        <w:t>здійснення представницьких та інших заходів Арцизькою міською</w:t>
      </w:r>
      <w:r w:rsidRPr="003E196B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радою на 2022 - 2025 роки»</w:t>
      </w:r>
    </w:p>
    <w:p w:rsidR="003151A3" w:rsidRPr="003E196B" w:rsidRDefault="003151A3" w:rsidP="006F04CF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F04CF" w:rsidRPr="003E196B" w:rsidRDefault="006163AD" w:rsidP="00D26616">
      <w:pPr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E196B">
        <w:rPr>
          <w:rFonts w:ascii="Times New Roman" w:eastAsia="Times New Roman" w:hAnsi="Times New Roman" w:cs="Times New Roman"/>
          <w:sz w:val="28"/>
          <w:szCs w:val="28"/>
        </w:rPr>
        <w:t>Керуючись пунктом 22 частини 1 статті 26</w:t>
      </w:r>
      <w:r w:rsidR="00CD0AC8" w:rsidRPr="003E196B">
        <w:rPr>
          <w:rFonts w:ascii="Times New Roman" w:eastAsia="Times New Roman" w:hAnsi="Times New Roman" w:cs="Times New Roman"/>
          <w:sz w:val="28"/>
          <w:szCs w:val="28"/>
        </w:rPr>
        <w:t>, статті 59</w:t>
      </w:r>
      <w:r w:rsidR="003E196B">
        <w:rPr>
          <w:rFonts w:ascii="Times New Roman" w:eastAsia="Times New Roman" w:hAnsi="Times New Roman" w:cs="Times New Roman"/>
          <w:sz w:val="28"/>
          <w:szCs w:val="28"/>
        </w:rPr>
        <w:t xml:space="preserve"> Закону України «Про </w:t>
      </w:r>
      <w:r w:rsidRPr="003E196B">
        <w:rPr>
          <w:rFonts w:ascii="Times New Roman" w:eastAsia="Times New Roman" w:hAnsi="Times New Roman" w:cs="Times New Roman"/>
          <w:sz w:val="28"/>
          <w:szCs w:val="28"/>
        </w:rPr>
        <w:t>місцеве самоврядування», з метою</w:t>
      </w:r>
      <w:r w:rsidR="006F04CF" w:rsidRPr="003E196B">
        <w:rPr>
          <w:rFonts w:ascii="Times New Roman" w:eastAsia="Times New Roman" w:hAnsi="Times New Roman" w:cs="Times New Roman"/>
          <w:sz w:val="28"/>
          <w:szCs w:val="28"/>
        </w:rPr>
        <w:t xml:space="preserve"> поліпшення якості</w:t>
      </w:r>
      <w:r w:rsidR="006F04CF" w:rsidRPr="003E196B">
        <w:rPr>
          <w:rFonts w:ascii="Times New Roman" w:hAnsi="Times New Roman" w:cs="Times New Roman"/>
          <w:sz w:val="28"/>
          <w:szCs w:val="28"/>
        </w:rPr>
        <w:t xml:space="preserve"> відзначення місцевих свят та подій, які проводяться відповідно до розпоряджень </w:t>
      </w:r>
      <w:r w:rsidR="008976BE" w:rsidRPr="003E196B">
        <w:rPr>
          <w:rFonts w:ascii="Times New Roman" w:hAnsi="Times New Roman" w:cs="Times New Roman"/>
          <w:sz w:val="28"/>
          <w:szCs w:val="28"/>
        </w:rPr>
        <w:t xml:space="preserve">Арцизького </w:t>
      </w:r>
      <w:r w:rsidR="006F04CF" w:rsidRPr="003E196B">
        <w:rPr>
          <w:rFonts w:ascii="Times New Roman" w:hAnsi="Times New Roman" w:cs="Times New Roman"/>
          <w:sz w:val="28"/>
          <w:szCs w:val="28"/>
        </w:rPr>
        <w:t>міського голови,  забезпечення проведення заходів</w:t>
      </w:r>
      <w:r w:rsidR="008976BE" w:rsidRPr="003E196B">
        <w:rPr>
          <w:rFonts w:ascii="Times New Roman" w:hAnsi="Times New Roman" w:cs="Times New Roman"/>
          <w:sz w:val="28"/>
          <w:szCs w:val="28"/>
        </w:rPr>
        <w:t xml:space="preserve"> </w:t>
      </w:r>
      <w:r w:rsidR="006F04CF" w:rsidRPr="003E196B">
        <w:rPr>
          <w:rFonts w:ascii="Times New Roman" w:hAnsi="Times New Roman" w:cs="Times New Roman"/>
          <w:sz w:val="28"/>
          <w:szCs w:val="28"/>
        </w:rPr>
        <w:t>для дітей та молоді</w:t>
      </w:r>
      <w:r w:rsidR="008976BE" w:rsidRPr="003E196B">
        <w:rPr>
          <w:rFonts w:ascii="Times New Roman" w:hAnsi="Times New Roman" w:cs="Times New Roman"/>
          <w:sz w:val="28"/>
          <w:szCs w:val="28"/>
        </w:rPr>
        <w:t xml:space="preserve"> Арцизької міської територіальної громади</w:t>
      </w:r>
      <w:r w:rsidR="006F04CF" w:rsidRPr="003E196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F04CF" w:rsidRPr="003E196B">
        <w:rPr>
          <w:rFonts w:ascii="Times New Roman" w:hAnsi="Times New Roman" w:cs="Times New Roman"/>
          <w:sz w:val="28"/>
          <w:szCs w:val="28"/>
        </w:rPr>
        <w:t>Арцизька</w:t>
      </w:r>
      <w:proofErr w:type="spellEnd"/>
      <w:r w:rsidR="006F04CF" w:rsidRPr="003E196B">
        <w:rPr>
          <w:rFonts w:ascii="Times New Roman" w:hAnsi="Times New Roman" w:cs="Times New Roman"/>
          <w:sz w:val="28"/>
          <w:szCs w:val="28"/>
        </w:rPr>
        <w:t xml:space="preserve"> міська рада</w:t>
      </w:r>
      <w:r w:rsidR="00D266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151A3" w:rsidRPr="003E196B" w:rsidRDefault="006163AD" w:rsidP="006163AD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E196B">
        <w:rPr>
          <w:rFonts w:ascii="Times New Roman" w:eastAsia="Times New Roman" w:hAnsi="Times New Roman" w:cs="Times New Roman"/>
          <w:b/>
          <w:bCs/>
          <w:sz w:val="28"/>
          <w:szCs w:val="28"/>
        </w:rPr>
        <w:t>ВИРІШИЛА:</w:t>
      </w:r>
      <w:r w:rsidR="00D2661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8976BE" w:rsidRPr="003E196B" w:rsidRDefault="008976BE" w:rsidP="00CD0AC8">
      <w:pPr>
        <w:pStyle w:val="a8"/>
        <w:numPr>
          <w:ilvl w:val="0"/>
          <w:numId w:val="17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96B">
        <w:rPr>
          <w:rFonts w:ascii="Times New Roman" w:eastAsia="Times New Roman" w:hAnsi="Times New Roman" w:cs="Times New Roman"/>
          <w:sz w:val="28"/>
          <w:szCs w:val="28"/>
        </w:rPr>
        <w:t xml:space="preserve">Внести зміни та доповнення до рішення Арцизької міської ради від 18 лютого 2022 року №1232-VIII «Про затвердження Програми відзначення державних та професійних свят, ювілейних дат, заохочення за заслуги перед громадою,забезпечення проведення культурно - масових заходів, здійснення представницьких та інших заходів Арцизькою міською радою на 2022 - 2025 роки», а саме: </w:t>
      </w:r>
    </w:p>
    <w:p w:rsidR="008976BE" w:rsidRPr="003E196B" w:rsidRDefault="008976BE" w:rsidP="008976BE">
      <w:pPr>
        <w:pStyle w:val="a8"/>
        <w:numPr>
          <w:ilvl w:val="1"/>
          <w:numId w:val="18"/>
        </w:numPr>
        <w:ind w:left="0"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96B">
        <w:rPr>
          <w:rFonts w:ascii="Times New Roman" w:eastAsia="Times New Roman" w:hAnsi="Times New Roman" w:cs="Times New Roman"/>
          <w:sz w:val="28"/>
          <w:szCs w:val="28"/>
        </w:rPr>
        <w:t xml:space="preserve">збільшити </w:t>
      </w:r>
      <w:r w:rsidR="00F43C30" w:rsidRPr="003E196B">
        <w:rPr>
          <w:rFonts w:ascii="Times New Roman" w:eastAsia="Times New Roman" w:hAnsi="Times New Roman" w:cs="Times New Roman"/>
          <w:sz w:val="28"/>
          <w:szCs w:val="28"/>
        </w:rPr>
        <w:t xml:space="preserve">у додатку 1 </w:t>
      </w:r>
      <w:r w:rsidRPr="003E196B">
        <w:rPr>
          <w:rFonts w:ascii="Times New Roman" w:eastAsia="Times New Roman" w:hAnsi="Times New Roman" w:cs="Times New Roman"/>
          <w:sz w:val="28"/>
          <w:szCs w:val="28"/>
        </w:rPr>
        <w:t xml:space="preserve">Орієнтовний обсяг фінансування </w:t>
      </w:r>
      <w:r w:rsidR="00F43C30" w:rsidRPr="003E196B">
        <w:rPr>
          <w:rFonts w:ascii="Times New Roman" w:eastAsia="Times New Roman" w:hAnsi="Times New Roman" w:cs="Times New Roman"/>
          <w:sz w:val="28"/>
          <w:szCs w:val="28"/>
        </w:rPr>
        <w:t>до Програми відзначення державних та професійних свят, ювілейних дат, заохочення за заслуги перед громадою, забезпечення проведення культурно – масових заходів, здійснення представницьких та інших заходів Арцизькою міською радою на 2022 - 2025 роки орієнтовний обсяг фінансування на 2023 рік на 40, 0 тис.</w:t>
      </w:r>
      <w:r w:rsidR="003151A3" w:rsidRPr="003E19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43C30" w:rsidRPr="003E196B">
        <w:rPr>
          <w:rFonts w:ascii="Times New Roman" w:eastAsia="Times New Roman" w:hAnsi="Times New Roman" w:cs="Times New Roman"/>
          <w:sz w:val="28"/>
          <w:szCs w:val="28"/>
        </w:rPr>
        <w:t>грн.</w:t>
      </w:r>
      <w:r w:rsidR="003151A3" w:rsidRPr="003E196B">
        <w:rPr>
          <w:rFonts w:ascii="Times New Roman" w:eastAsia="Times New Roman" w:hAnsi="Times New Roman" w:cs="Times New Roman"/>
          <w:sz w:val="28"/>
          <w:szCs w:val="28"/>
        </w:rPr>
        <w:t xml:space="preserve">, що в підсумку складатиме 190,0 тис. грн. </w:t>
      </w:r>
    </w:p>
    <w:p w:rsidR="00D26616" w:rsidRPr="00D26616" w:rsidRDefault="00085774" w:rsidP="00D26616">
      <w:pPr>
        <w:pStyle w:val="a8"/>
        <w:numPr>
          <w:ilvl w:val="1"/>
          <w:numId w:val="18"/>
        </w:numPr>
        <w:ind w:left="142"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6616">
        <w:rPr>
          <w:rFonts w:ascii="Times New Roman" w:eastAsia="Times New Roman" w:hAnsi="Times New Roman" w:cs="Times New Roman"/>
          <w:sz w:val="28"/>
          <w:szCs w:val="28"/>
        </w:rPr>
        <w:t xml:space="preserve">збільшити </w:t>
      </w:r>
      <w:r w:rsidR="00F43C30" w:rsidRPr="00D26616">
        <w:rPr>
          <w:rFonts w:ascii="Times New Roman" w:eastAsia="Times New Roman" w:hAnsi="Times New Roman" w:cs="Times New Roman"/>
          <w:sz w:val="28"/>
          <w:szCs w:val="28"/>
        </w:rPr>
        <w:t>у абзаці</w:t>
      </w:r>
      <w:r w:rsidR="008976BE" w:rsidRPr="00D26616">
        <w:rPr>
          <w:rFonts w:ascii="Times New Roman" w:eastAsia="Times New Roman" w:hAnsi="Times New Roman" w:cs="Times New Roman"/>
          <w:sz w:val="28"/>
          <w:szCs w:val="28"/>
        </w:rPr>
        <w:t xml:space="preserve"> 2</w:t>
      </w:r>
      <w:r w:rsidR="00F43C30" w:rsidRPr="00D26616">
        <w:rPr>
          <w:rFonts w:ascii="Times New Roman" w:eastAsia="Times New Roman" w:hAnsi="Times New Roman" w:cs="Times New Roman"/>
          <w:sz w:val="28"/>
          <w:szCs w:val="28"/>
        </w:rPr>
        <w:t xml:space="preserve">  розділу</w:t>
      </w:r>
      <w:r w:rsidR="008976BE" w:rsidRPr="00D26616">
        <w:rPr>
          <w:rFonts w:ascii="Times New Roman" w:eastAsia="Times New Roman" w:hAnsi="Times New Roman" w:cs="Times New Roman"/>
          <w:sz w:val="28"/>
          <w:szCs w:val="28"/>
        </w:rPr>
        <w:t xml:space="preserve"> 1</w:t>
      </w:r>
      <w:r w:rsidR="00F43C30" w:rsidRPr="00D26616">
        <w:rPr>
          <w:rFonts w:ascii="Times New Roman" w:eastAsia="Times New Roman" w:hAnsi="Times New Roman" w:cs="Times New Roman"/>
          <w:sz w:val="28"/>
          <w:szCs w:val="28"/>
        </w:rPr>
        <w:t xml:space="preserve"> додатку 2</w:t>
      </w:r>
      <w:r w:rsidR="003151A3" w:rsidRPr="00D26616">
        <w:rPr>
          <w:rFonts w:ascii="Times New Roman" w:eastAsia="Times New Roman" w:hAnsi="Times New Roman" w:cs="Times New Roman"/>
          <w:sz w:val="28"/>
          <w:szCs w:val="28"/>
        </w:rPr>
        <w:t xml:space="preserve"> Перелік завдань і заходів</w:t>
      </w:r>
      <w:r w:rsidR="00F43C30" w:rsidRPr="00D26616">
        <w:rPr>
          <w:rFonts w:ascii="Times New Roman" w:eastAsia="Times New Roman" w:hAnsi="Times New Roman" w:cs="Times New Roman"/>
          <w:sz w:val="28"/>
          <w:szCs w:val="28"/>
        </w:rPr>
        <w:t xml:space="preserve"> до Програми відзначення державних та професійних свят, ювілейних дат, заохочення за заслуги перед громадою, забезпечення проведення культурно – масових заходів, здійснення представницьких та інших заходів Арцизькою міською радою на 2022 - 2025 роки орієнтовні обсяги фінансових ресурсів на 2023 рік на 40,0 тис.</w:t>
      </w:r>
      <w:r w:rsidR="003151A3" w:rsidRPr="00D266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43C30" w:rsidRPr="00D26616">
        <w:rPr>
          <w:rFonts w:ascii="Times New Roman" w:eastAsia="Times New Roman" w:hAnsi="Times New Roman" w:cs="Times New Roman"/>
          <w:sz w:val="28"/>
          <w:szCs w:val="28"/>
        </w:rPr>
        <w:t>грн</w:t>
      </w:r>
      <w:r w:rsidR="003151A3" w:rsidRPr="00D26616">
        <w:rPr>
          <w:rFonts w:ascii="Times New Roman" w:eastAsia="Times New Roman" w:hAnsi="Times New Roman" w:cs="Times New Roman"/>
          <w:sz w:val="28"/>
          <w:szCs w:val="28"/>
        </w:rPr>
        <w:t>. що в підсумку складатиме 55,0 тис. грн.</w:t>
      </w:r>
      <w:r w:rsidR="00D266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163AD" w:rsidRPr="003E196B" w:rsidRDefault="006163AD" w:rsidP="00CD0AC8">
      <w:pPr>
        <w:pStyle w:val="a8"/>
        <w:numPr>
          <w:ilvl w:val="0"/>
          <w:numId w:val="17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96B">
        <w:rPr>
          <w:rFonts w:ascii="Times New Roman" w:eastAsia="Times New Roman" w:hAnsi="Times New Roman" w:cs="Times New Roman"/>
          <w:sz w:val="28"/>
          <w:szCs w:val="28"/>
        </w:rPr>
        <w:t>Контроль за виконанням цього рішення покласти на постійну комісію з питань фінансів, бюджету, соціально-економічного розвитку та інвестиційної діяльності</w:t>
      </w:r>
      <w:r w:rsidR="00D35F76" w:rsidRPr="003E196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4078" w:rsidRPr="00864078" w:rsidRDefault="00864078" w:rsidP="00864078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864078">
        <w:rPr>
          <w:rFonts w:ascii="Times New Roman" w:hAnsi="Times New Roman" w:cs="Times New Roman"/>
          <w:sz w:val="28"/>
          <w:szCs w:val="28"/>
        </w:rPr>
        <w:t>Арцизький</w:t>
      </w:r>
      <w:proofErr w:type="spellEnd"/>
      <w:r w:rsidRPr="00864078">
        <w:rPr>
          <w:rFonts w:ascii="Times New Roman" w:hAnsi="Times New Roman" w:cs="Times New Roman"/>
          <w:sz w:val="28"/>
          <w:szCs w:val="28"/>
        </w:rPr>
        <w:t xml:space="preserve"> міський голова                                     Сергій  ПАРПУЛАНСЬКИЙ</w:t>
      </w:r>
    </w:p>
    <w:p w:rsidR="00864078" w:rsidRPr="00864078" w:rsidRDefault="00864078" w:rsidP="00864078">
      <w:pPr>
        <w:shd w:val="clear" w:color="auto" w:fill="FFFFFF"/>
        <w:jc w:val="both"/>
        <w:rPr>
          <w:rFonts w:ascii="Times New Roman" w:hAnsi="Times New Roman" w:cs="Times New Roman"/>
          <w:color w:val="1D1D1B"/>
          <w:sz w:val="28"/>
          <w:szCs w:val="28"/>
        </w:rPr>
      </w:pPr>
      <w:bookmarkStart w:id="0" w:name="_GoBack"/>
      <w:bookmarkEnd w:id="0"/>
      <w:r w:rsidRPr="00864078">
        <w:rPr>
          <w:rFonts w:ascii="Times New Roman" w:hAnsi="Times New Roman" w:cs="Times New Roman"/>
          <w:sz w:val="28"/>
          <w:szCs w:val="28"/>
        </w:rPr>
        <w:t>16 червня 2023 року</w:t>
      </w:r>
    </w:p>
    <w:p w:rsidR="00864078" w:rsidRDefault="00864078" w:rsidP="00864078">
      <w:pPr>
        <w:spacing w:line="276" w:lineRule="auto"/>
        <w:rPr>
          <w:color w:val="auto"/>
          <w:sz w:val="28"/>
          <w:szCs w:val="28"/>
          <w:lang w:eastAsia="ru-RU"/>
        </w:rPr>
      </w:pPr>
      <w:r w:rsidRPr="00864078">
        <w:rPr>
          <w:rFonts w:ascii="Times New Roman" w:hAnsi="Times New Roman" w:cs="Times New Roman"/>
          <w:sz w:val="28"/>
          <w:szCs w:val="28"/>
        </w:rPr>
        <w:t>№17</w:t>
      </w:r>
      <w:r w:rsidRPr="00864078">
        <w:rPr>
          <w:rFonts w:ascii="Times New Roman" w:hAnsi="Times New Roman" w:cs="Times New Roman"/>
          <w:sz w:val="28"/>
          <w:szCs w:val="28"/>
          <w:lang w:val="ru-RU"/>
        </w:rPr>
        <w:t>39-</w:t>
      </w:r>
      <w:r w:rsidRPr="00864078">
        <w:rPr>
          <w:rFonts w:ascii="Times New Roman" w:hAnsi="Times New Roman" w:cs="Times New Roman"/>
          <w:sz w:val="28"/>
          <w:szCs w:val="28"/>
        </w:rPr>
        <w:t>VІІІ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>
        <w:t xml:space="preserve"> </w:t>
      </w:r>
    </w:p>
    <w:p w:rsidR="004B15C6" w:rsidRPr="00864078" w:rsidRDefault="004B15C6" w:rsidP="003E196B">
      <w:pPr>
        <w:jc w:val="right"/>
        <w:rPr>
          <w:rFonts w:ascii="Times New Roman" w:eastAsia="Times New Roman" w:hAnsi="Times New Roman" w:cs="Times New Roman"/>
          <w:sz w:val="20"/>
          <w:szCs w:val="20"/>
          <w:lang w:val="ru-RU"/>
        </w:rPr>
        <w:sectPr w:rsidR="004B15C6" w:rsidRPr="00864078" w:rsidSect="00D26616">
          <w:pgSz w:w="11900" w:h="16840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197588" w:rsidRPr="003E196B" w:rsidRDefault="00197588" w:rsidP="003E196B">
      <w:pPr>
        <w:rPr>
          <w:sz w:val="2"/>
          <w:szCs w:val="2"/>
          <w:lang w:val="ru-RU"/>
        </w:rPr>
      </w:pPr>
    </w:p>
    <w:sectPr w:rsidR="00197588" w:rsidRPr="003E196B" w:rsidSect="00D26616">
      <w:pgSz w:w="11900" w:h="16840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3C5" w:rsidRDefault="00FF53C5">
      <w:r>
        <w:separator/>
      </w:r>
    </w:p>
  </w:endnote>
  <w:endnote w:type="continuationSeparator" w:id="0">
    <w:p w:rsidR="00FF53C5" w:rsidRDefault="00FF5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3C5" w:rsidRDefault="00FF53C5"/>
  </w:footnote>
  <w:footnote w:type="continuationSeparator" w:id="0">
    <w:p w:rsidR="00FF53C5" w:rsidRDefault="00FF53C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87880"/>
    <w:multiLevelType w:val="multilevel"/>
    <w:tmpl w:val="3A4A86C4"/>
    <w:lvl w:ilvl="0">
      <w:start w:val="20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84952CD"/>
    <w:multiLevelType w:val="multilevel"/>
    <w:tmpl w:val="8CC84D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0A05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5880CE5"/>
    <w:multiLevelType w:val="multilevel"/>
    <w:tmpl w:val="AC248E7E"/>
    <w:lvl w:ilvl="0">
      <w:start w:val="20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F440BE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2924564"/>
    <w:multiLevelType w:val="multilevel"/>
    <w:tmpl w:val="A9C0A0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50B2A46"/>
    <w:multiLevelType w:val="multilevel"/>
    <w:tmpl w:val="FFA6237E"/>
    <w:lvl w:ilvl="0">
      <w:start w:val="1"/>
      <w:numFmt w:val="decimal"/>
      <w:lvlText w:val="%1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8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3FC700A3"/>
    <w:multiLevelType w:val="multilevel"/>
    <w:tmpl w:val="3AB0F9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45771D6A"/>
    <w:multiLevelType w:val="multilevel"/>
    <w:tmpl w:val="37169424"/>
    <w:lvl w:ilvl="0">
      <w:start w:val="20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69D332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4C897813"/>
    <w:multiLevelType w:val="multilevel"/>
    <w:tmpl w:val="9E9436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52F968B4"/>
    <w:multiLevelType w:val="multilevel"/>
    <w:tmpl w:val="FB885D8C"/>
    <w:lvl w:ilvl="0">
      <w:start w:val="20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84A4FD0"/>
    <w:multiLevelType w:val="multilevel"/>
    <w:tmpl w:val="6F4651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A8077B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71897738"/>
    <w:multiLevelType w:val="multilevel"/>
    <w:tmpl w:val="BDBC4CF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3F263C2"/>
    <w:multiLevelType w:val="multilevel"/>
    <w:tmpl w:val="BAF62484"/>
    <w:lvl w:ilvl="0">
      <w:start w:val="20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42F07C7"/>
    <w:multiLevelType w:val="multilevel"/>
    <w:tmpl w:val="3654B09C"/>
    <w:lvl w:ilvl="0">
      <w:start w:val="20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4C321B8"/>
    <w:multiLevelType w:val="multilevel"/>
    <w:tmpl w:val="A9C0A0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12"/>
  </w:num>
  <w:num w:numId="3">
    <w:abstractNumId w:val="14"/>
  </w:num>
  <w:num w:numId="4">
    <w:abstractNumId w:val="1"/>
  </w:num>
  <w:num w:numId="5">
    <w:abstractNumId w:val="16"/>
  </w:num>
  <w:num w:numId="6">
    <w:abstractNumId w:val="15"/>
  </w:num>
  <w:num w:numId="7">
    <w:abstractNumId w:val="3"/>
  </w:num>
  <w:num w:numId="8">
    <w:abstractNumId w:val="0"/>
  </w:num>
  <w:num w:numId="9">
    <w:abstractNumId w:val="8"/>
  </w:num>
  <w:num w:numId="10">
    <w:abstractNumId w:val="11"/>
  </w:num>
  <w:num w:numId="11">
    <w:abstractNumId w:val="5"/>
  </w:num>
  <w:num w:numId="12">
    <w:abstractNumId w:val="10"/>
  </w:num>
  <w:num w:numId="13">
    <w:abstractNumId w:val="7"/>
  </w:num>
  <w:num w:numId="14">
    <w:abstractNumId w:val="9"/>
  </w:num>
  <w:num w:numId="15">
    <w:abstractNumId w:val="13"/>
  </w:num>
  <w:num w:numId="16">
    <w:abstractNumId w:val="4"/>
  </w:num>
  <w:num w:numId="17">
    <w:abstractNumId w:val="2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588"/>
    <w:rsid w:val="00085774"/>
    <w:rsid w:val="00142D02"/>
    <w:rsid w:val="00197588"/>
    <w:rsid w:val="002A5EB0"/>
    <w:rsid w:val="002C0F0E"/>
    <w:rsid w:val="002C2DBF"/>
    <w:rsid w:val="003151A3"/>
    <w:rsid w:val="00353B41"/>
    <w:rsid w:val="00371AA0"/>
    <w:rsid w:val="003E196B"/>
    <w:rsid w:val="004117C4"/>
    <w:rsid w:val="004B15C6"/>
    <w:rsid w:val="004C447F"/>
    <w:rsid w:val="004E7F8F"/>
    <w:rsid w:val="00596D22"/>
    <w:rsid w:val="006163AD"/>
    <w:rsid w:val="006F04CF"/>
    <w:rsid w:val="00864078"/>
    <w:rsid w:val="008976BE"/>
    <w:rsid w:val="008C6837"/>
    <w:rsid w:val="00911807"/>
    <w:rsid w:val="00913ACD"/>
    <w:rsid w:val="009161EC"/>
    <w:rsid w:val="009E406A"/>
    <w:rsid w:val="00CB2980"/>
    <w:rsid w:val="00CD0AC8"/>
    <w:rsid w:val="00D26616"/>
    <w:rsid w:val="00D35F76"/>
    <w:rsid w:val="00D73161"/>
    <w:rsid w:val="00E24A05"/>
    <w:rsid w:val="00F43C30"/>
    <w:rsid w:val="00F64A07"/>
    <w:rsid w:val="00FE1C53"/>
    <w:rsid w:val="00FF5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6Arial105pt">
    <w:name w:val="Основной текст (6) + Arial;10;5 pt;Полужирный;Не курсив"/>
    <w:basedOn w:val="6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611pt">
    <w:name w:val="Основной текст (6) + 11 pt;Не курсив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Arial105pt">
    <w:name w:val="Основной текст (2) + Arial;10;5 pt;Полужирный"/>
    <w:basedOn w:val="2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2115pt">
    <w:name w:val="Основной текст (2) + 11;5 pt;Курсив"/>
    <w:basedOn w:val="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  <w:style w:type="character" w:customStyle="1" w:styleId="23">
    <w:name w:val="Заголовок №2 + 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a3">
    <w:name w:val="Колонтитул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2115pt0">
    <w:name w:val="Основной текст (2) + 11;5 pt;Курсив"/>
    <w:basedOn w:val="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  <w:style w:type="character" w:customStyle="1" w:styleId="2Arial105pt0">
    <w:name w:val="Основной текст (2) + Arial;10;5 pt;Полужирный"/>
    <w:basedOn w:val="2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4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a5">
    <w:name w:val="Подпись к таблице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Подпись к таблице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uk-UA" w:eastAsia="uk-UA" w:bidi="uk-UA"/>
    </w:rPr>
  </w:style>
  <w:style w:type="character" w:customStyle="1" w:styleId="25">
    <w:name w:val="Основной текст (2) +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20" w:after="12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317" w:lineRule="exact"/>
      <w:jc w:val="right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1200" w:after="2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240" w:line="274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120" w:after="240" w:line="0" w:lineRule="atLeast"/>
      <w:ind w:hanging="360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240" w:after="360" w:line="0" w:lineRule="atLeast"/>
      <w:jc w:val="both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a4">
    <w:name w:val="Колонтитул"/>
    <w:basedOn w:val="a"/>
    <w:link w:val="a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after="720" w:line="230" w:lineRule="exact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720" w:after="180" w:line="0" w:lineRule="atLeast"/>
      <w:jc w:val="center"/>
    </w:pPr>
    <w:rPr>
      <w:rFonts w:ascii="Arial" w:eastAsia="Arial" w:hAnsi="Arial" w:cs="Arial"/>
      <w:b/>
      <w:bCs/>
      <w:sz w:val="21"/>
      <w:szCs w:val="21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206" w:lineRule="exact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a6">
    <w:name w:val="Подпись к таблице"/>
    <w:basedOn w:val="a"/>
    <w:link w:val="a5"/>
    <w:pPr>
      <w:shd w:val="clear" w:color="auto" w:fill="FFFFFF"/>
      <w:spacing w:line="240" w:lineRule="exact"/>
      <w:ind w:hanging="360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styleId="a8">
    <w:name w:val="List Paragraph"/>
    <w:basedOn w:val="a"/>
    <w:uiPriority w:val="34"/>
    <w:qFormat/>
    <w:rsid w:val="006163A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E406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E406A"/>
    <w:rPr>
      <w:rFonts w:ascii="Tahoma" w:hAnsi="Tahoma" w:cs="Tahoma"/>
      <w:color w:val="000000"/>
      <w:sz w:val="16"/>
      <w:szCs w:val="16"/>
    </w:rPr>
  </w:style>
  <w:style w:type="paragraph" w:customStyle="1" w:styleId="ShapkaDocumentu">
    <w:name w:val="Shapka Documentu"/>
    <w:basedOn w:val="a"/>
    <w:uiPriority w:val="99"/>
    <w:rsid w:val="00E24A05"/>
    <w:pPr>
      <w:keepNext/>
      <w:keepLines/>
      <w:suppressAutoHyphens/>
      <w:spacing w:after="240"/>
      <w:ind w:left="3969"/>
      <w:jc w:val="center"/>
    </w:pPr>
    <w:rPr>
      <w:rFonts w:ascii="Antiqua" w:eastAsia="Andale Sans UI" w:hAnsi="Antiqua" w:cs="Times New Roman"/>
      <w:color w:val="auto"/>
      <w:kern w:val="2"/>
      <w:sz w:val="26"/>
      <w:szCs w:val="20"/>
      <w:lang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6Arial105pt">
    <w:name w:val="Основной текст (6) + Arial;10;5 pt;Полужирный;Не курсив"/>
    <w:basedOn w:val="6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611pt">
    <w:name w:val="Основной текст (6) + 11 pt;Не курсив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Arial105pt">
    <w:name w:val="Основной текст (2) + Arial;10;5 pt;Полужирный"/>
    <w:basedOn w:val="2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2115pt">
    <w:name w:val="Основной текст (2) + 11;5 pt;Курсив"/>
    <w:basedOn w:val="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  <w:style w:type="character" w:customStyle="1" w:styleId="23">
    <w:name w:val="Заголовок №2 + 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a3">
    <w:name w:val="Колонтитул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2115pt0">
    <w:name w:val="Основной текст (2) + 11;5 pt;Курсив"/>
    <w:basedOn w:val="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  <w:style w:type="character" w:customStyle="1" w:styleId="2Arial105pt0">
    <w:name w:val="Основной текст (2) + Arial;10;5 pt;Полужирный"/>
    <w:basedOn w:val="2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4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a5">
    <w:name w:val="Подпись к таблице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Подпись к таблице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uk-UA" w:eastAsia="uk-UA" w:bidi="uk-UA"/>
    </w:rPr>
  </w:style>
  <w:style w:type="character" w:customStyle="1" w:styleId="25">
    <w:name w:val="Основной текст (2) +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20" w:after="12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317" w:lineRule="exact"/>
      <w:jc w:val="right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1200" w:after="2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240" w:line="274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120" w:after="240" w:line="0" w:lineRule="atLeast"/>
      <w:ind w:hanging="360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240" w:after="360" w:line="0" w:lineRule="atLeast"/>
      <w:jc w:val="both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a4">
    <w:name w:val="Колонтитул"/>
    <w:basedOn w:val="a"/>
    <w:link w:val="a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after="720" w:line="230" w:lineRule="exact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720" w:after="180" w:line="0" w:lineRule="atLeast"/>
      <w:jc w:val="center"/>
    </w:pPr>
    <w:rPr>
      <w:rFonts w:ascii="Arial" w:eastAsia="Arial" w:hAnsi="Arial" w:cs="Arial"/>
      <w:b/>
      <w:bCs/>
      <w:sz w:val="21"/>
      <w:szCs w:val="21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206" w:lineRule="exact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a6">
    <w:name w:val="Подпись к таблице"/>
    <w:basedOn w:val="a"/>
    <w:link w:val="a5"/>
    <w:pPr>
      <w:shd w:val="clear" w:color="auto" w:fill="FFFFFF"/>
      <w:spacing w:line="240" w:lineRule="exact"/>
      <w:ind w:hanging="360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styleId="a8">
    <w:name w:val="List Paragraph"/>
    <w:basedOn w:val="a"/>
    <w:uiPriority w:val="34"/>
    <w:qFormat/>
    <w:rsid w:val="006163A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E406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E406A"/>
    <w:rPr>
      <w:rFonts w:ascii="Tahoma" w:hAnsi="Tahoma" w:cs="Tahoma"/>
      <w:color w:val="000000"/>
      <w:sz w:val="16"/>
      <w:szCs w:val="16"/>
    </w:rPr>
  </w:style>
  <w:style w:type="paragraph" w:customStyle="1" w:styleId="ShapkaDocumentu">
    <w:name w:val="Shapka Documentu"/>
    <w:basedOn w:val="a"/>
    <w:uiPriority w:val="99"/>
    <w:rsid w:val="00E24A05"/>
    <w:pPr>
      <w:keepNext/>
      <w:keepLines/>
      <w:suppressAutoHyphens/>
      <w:spacing w:after="240"/>
      <w:ind w:left="3969"/>
      <w:jc w:val="center"/>
    </w:pPr>
    <w:rPr>
      <w:rFonts w:ascii="Antiqua" w:eastAsia="Andale Sans UI" w:hAnsi="Antiqua" w:cs="Times New Roman"/>
      <w:color w:val="auto"/>
      <w:kern w:val="2"/>
      <w:sz w:val="26"/>
      <w:szCs w:val="20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3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(Microsoft Word - 1232-VIII Ïðîãðàììà ñâÿò)</vt:lpstr>
    </vt:vector>
  </TitlesOfParts>
  <Company/>
  <LinksUpToDate>false</LinksUpToDate>
  <CharactersWithSpaces>2312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(Microsoft Word - 1232-VIII Ïðîãðàììà ñâÿò)</dc:title>
  <dc:creator>1</dc:creator>
  <cp:lastModifiedBy>1</cp:lastModifiedBy>
  <cp:revision>12</cp:revision>
  <cp:lastPrinted>2023-06-19T09:22:00Z</cp:lastPrinted>
  <dcterms:created xsi:type="dcterms:W3CDTF">2023-05-30T08:12:00Z</dcterms:created>
  <dcterms:modified xsi:type="dcterms:W3CDTF">2023-06-19T09:22:00Z</dcterms:modified>
</cp:coreProperties>
</file>